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13C6" w14:textId="77777777" w:rsidR="00915424" w:rsidRDefault="00915424" w:rsidP="00BD7CD8">
      <w:pPr>
        <w:pStyle w:val="Hoofstuk3a"/>
        <w:rPr>
          <w:lang w:val="nl-NL"/>
        </w:rPr>
      </w:pPr>
    </w:p>
    <w:p w14:paraId="734314BB" w14:textId="77777777" w:rsidR="00915424" w:rsidRDefault="00915424" w:rsidP="00BD7CD8">
      <w:pPr>
        <w:pStyle w:val="Hoofstuk3a"/>
        <w:rPr>
          <w:lang w:val="nl-NL"/>
        </w:rPr>
      </w:pPr>
    </w:p>
    <w:p w14:paraId="14FCB2FF" w14:textId="4978322B" w:rsidR="00BD7CD8" w:rsidRPr="007F29E3" w:rsidRDefault="00E01192" w:rsidP="00BD7CD8">
      <w:pPr>
        <w:pStyle w:val="Hoofstuk3a"/>
        <w:rPr>
          <w:lang w:val="nl-NL"/>
        </w:rPr>
      </w:pPr>
      <w:r>
        <w:rPr>
          <w:lang w:val="nl-NL"/>
        </w:rPr>
        <w:t>OVERZICHT ONKOSTEN RAAD VAN BESTUUR 202</w:t>
      </w:r>
      <w:r w:rsidR="002931B1">
        <w:rPr>
          <w:lang w:val="nl-NL"/>
        </w:rPr>
        <w:t>4</w:t>
      </w:r>
    </w:p>
    <w:p w14:paraId="3D6BA8F1" w14:textId="5215AFC4" w:rsidR="00BD7CD8" w:rsidRDefault="00BD7CD8" w:rsidP="00BD7CD8">
      <w:pPr>
        <w:rPr>
          <w:rFonts w:asciiTheme="minorHAnsi" w:hAnsiTheme="minorHAnsi" w:cstheme="minorHAnsi"/>
        </w:rPr>
      </w:pPr>
    </w:p>
    <w:p w14:paraId="65BE0B18" w14:textId="59E8D258" w:rsidR="00214644" w:rsidRDefault="00B842EC" w:rsidP="00214644">
      <w:bookmarkStart w:id="0" w:name="_Hlk121905833"/>
      <w:r>
        <w:t>Veilig Thuis Oost-Brabant en Jeugdbescherming Brabant verantwoorden jaarlijks openbaar welke onkosten door de Raad van Bestuur zijn gemaakt ten behoeve van de uitoefening van de functie. Dit doen we i</w:t>
      </w:r>
      <w:r w:rsidR="00214644">
        <w:t>n het kader van maatschappelijke verantwoordelijkheid en transparantie</w:t>
      </w:r>
      <w:r>
        <w:t>.</w:t>
      </w:r>
      <w:r w:rsidR="00214644">
        <w:t xml:space="preserve"> </w:t>
      </w:r>
    </w:p>
    <w:p w14:paraId="46BC7DB2" w14:textId="77777777" w:rsidR="00214644" w:rsidRDefault="00214644" w:rsidP="00214644"/>
    <w:p w14:paraId="5927C0E8" w14:textId="4EC0A995" w:rsidR="0013432A" w:rsidRPr="00214644" w:rsidRDefault="00214644" w:rsidP="00214644">
      <w:r>
        <w:t xml:space="preserve">Bij het maken en declareren van kosten betracht de Raad van Bestuur soberheid, neemt in acht dat de kosten redelijk zijn en gemaakt zijn tijdens en uitsluitend voor het uitoefenen van de functie. Bij het maken van onkosten volgt de Raad van Bestuur de voor werknemers van de </w:t>
      </w:r>
      <w:r w:rsidR="6F4CDDBB">
        <w:t xml:space="preserve">organisatie </w:t>
      </w:r>
      <w:r>
        <w:t xml:space="preserve">gebruikelijke kaders, vastgelegd in de cao Jeugdzorg, voor zover niet </w:t>
      </w:r>
      <w:r w:rsidR="005E5F35">
        <w:t>elders</w:t>
      </w:r>
      <w:r>
        <w:t xml:space="preserve"> vastgelegd, bijvoorbeeld in de arbeidsovereenkomst afgesloten met de Raad van Toezicht.</w:t>
      </w:r>
      <w:r w:rsidR="0060625F">
        <w:t xml:space="preserve"> Daarnaast is </w:t>
      </w:r>
      <w:r w:rsidR="005E5F35">
        <w:t>het</w:t>
      </w:r>
      <w:r w:rsidR="0D26E075">
        <w:t xml:space="preserve"> </w:t>
      </w:r>
      <w:r w:rsidR="0060625F">
        <w:t xml:space="preserve">beleid onkosten </w:t>
      </w:r>
      <w:r w:rsidR="00BD3DE8">
        <w:t>R</w:t>
      </w:r>
      <w:r w:rsidR="0060625F">
        <w:t xml:space="preserve">aad van </w:t>
      </w:r>
      <w:r w:rsidR="00BD3DE8">
        <w:t>B</w:t>
      </w:r>
      <w:r w:rsidR="0060625F">
        <w:t>estuur</w:t>
      </w:r>
      <w:r w:rsidR="00BD3DE8">
        <w:t xml:space="preserve"> van toepassing.</w:t>
      </w:r>
    </w:p>
    <w:p w14:paraId="656BADE4" w14:textId="77777777" w:rsidR="00EE72D5" w:rsidRDefault="00EE72D5" w:rsidP="00C16E5C">
      <w:pPr>
        <w:rPr>
          <w:b/>
          <w:bCs/>
        </w:rPr>
      </w:pPr>
    </w:p>
    <w:p w14:paraId="4FAA2D5D" w14:textId="09696E96" w:rsidR="00EE72D5" w:rsidRDefault="00BD3DE8" w:rsidP="00EE72D5">
      <w:pPr>
        <w:pStyle w:val="Tussenkop5"/>
      </w:pPr>
      <w:r>
        <w:t>Onkosten 202</w:t>
      </w:r>
      <w:r w:rsidR="002931B1">
        <w:t>4</w:t>
      </w:r>
    </w:p>
    <w:p w14:paraId="0E995F07" w14:textId="41E1B679" w:rsidR="007E3591" w:rsidRDefault="00C3042B" w:rsidP="004A1C88">
      <w:r>
        <w:t xml:space="preserve">Stichting Jeugdbescherming Brabant en Stichting Veilig Thuis </w:t>
      </w:r>
      <w:r w:rsidR="00C313CF">
        <w:t>Oost-</w:t>
      </w:r>
      <w:r>
        <w:t xml:space="preserve">Brabant hebben een gezamenlijke Raad van Bestuur. Deze Raad van Bestuur </w:t>
      </w:r>
      <w:r w:rsidR="00C313CF">
        <w:t>bestaat</w:t>
      </w:r>
      <w:r>
        <w:t xml:space="preserve"> uit één persoon. Deze bestuurder heeft een fulltime dienstverband en verdeelt haar tijd en inzet over Jeugdbescherming Brabant en Veilig Thuis Oost-Brabant. </w:t>
      </w:r>
      <w:r w:rsidR="00C313CF">
        <w:br/>
      </w:r>
      <w:r w:rsidR="00BD3DE8">
        <w:t>In onderstaande tabel zijn de onkosten van de Raad van Bestuur over 202</w:t>
      </w:r>
      <w:r w:rsidR="00D80FF5">
        <w:t>4</w:t>
      </w:r>
      <w:r w:rsidR="00BD3DE8">
        <w:t xml:space="preserve"> weergegeven</w:t>
      </w:r>
      <w:r w:rsidR="00B93DB8">
        <w:t xml:space="preserve"> In de tabel zijn de totale onkosten weergegeven die de bestuurder maakt</w:t>
      </w:r>
      <w:r w:rsidR="00C313CF">
        <w:t>e</w:t>
      </w:r>
      <w:r w:rsidR="005D7B22">
        <w:t xml:space="preserve"> uit hoofde van haar functie bij beide instellingen.</w:t>
      </w:r>
    </w:p>
    <w:p w14:paraId="2E6EFD3C" w14:textId="77777777" w:rsidR="00EE72D5" w:rsidRDefault="00EE72D5" w:rsidP="00C16E5C"/>
    <w:tbl>
      <w:tblPr>
        <w:tblW w:w="7064" w:type="dxa"/>
        <w:tblCellMar>
          <w:left w:w="70" w:type="dxa"/>
          <w:right w:w="70" w:type="dxa"/>
        </w:tblCellMar>
        <w:tblLook w:val="04A0" w:firstRow="1" w:lastRow="0" w:firstColumn="1" w:lastColumn="0" w:noHBand="0" w:noVBand="1"/>
      </w:tblPr>
      <w:tblGrid>
        <w:gridCol w:w="4829"/>
        <w:gridCol w:w="2235"/>
      </w:tblGrid>
      <w:tr w:rsidR="00A24FDF" w:rsidRPr="00A24FDF" w14:paraId="655EF472" w14:textId="77777777" w:rsidTr="005E5F35">
        <w:trPr>
          <w:trHeight w:val="300"/>
        </w:trPr>
        <w:tc>
          <w:tcPr>
            <w:tcW w:w="4829"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4A552390" w14:textId="3E7A58D4" w:rsidR="00A24FDF" w:rsidRPr="00A24FDF" w:rsidRDefault="00A24FDF" w:rsidP="00A24FDF">
            <w:pPr>
              <w:spacing w:line="240" w:lineRule="auto"/>
              <w:rPr>
                <w:rFonts w:eastAsia="Times New Roman" w:cs="Calibri"/>
                <w:b/>
                <w:bCs/>
                <w:color w:val="FFFFFF"/>
                <w:szCs w:val="22"/>
              </w:rPr>
            </w:pPr>
            <w:r w:rsidRPr="00A24FDF">
              <w:rPr>
                <w:rFonts w:eastAsia="Times New Roman" w:cs="Calibri"/>
                <w:b/>
                <w:bCs/>
                <w:color w:val="FFFFFF"/>
                <w:szCs w:val="22"/>
              </w:rPr>
              <w:t>Onkostenoverzicht RvB 202</w:t>
            </w:r>
            <w:r w:rsidR="00A810F7">
              <w:rPr>
                <w:rFonts w:eastAsia="Times New Roman" w:cs="Calibri"/>
                <w:b/>
                <w:bCs/>
                <w:color w:val="FFFFFF"/>
                <w:szCs w:val="22"/>
              </w:rPr>
              <w:t>4</w:t>
            </w:r>
          </w:p>
        </w:tc>
        <w:tc>
          <w:tcPr>
            <w:tcW w:w="2235" w:type="dxa"/>
            <w:tcBorders>
              <w:top w:val="single" w:sz="4" w:space="0" w:color="auto"/>
              <w:left w:val="nil"/>
              <w:bottom w:val="single" w:sz="4" w:space="0" w:color="auto"/>
              <w:right w:val="single" w:sz="4" w:space="0" w:color="auto"/>
            </w:tcBorders>
            <w:shd w:val="clear" w:color="auto" w:fill="00B0F0"/>
            <w:noWrap/>
            <w:vAlign w:val="bottom"/>
            <w:hideMark/>
          </w:tcPr>
          <w:p w14:paraId="3F421651" w14:textId="77777777" w:rsidR="00A24FDF" w:rsidRPr="00A24FDF" w:rsidRDefault="00A24FDF" w:rsidP="00EF3765">
            <w:pPr>
              <w:spacing w:line="240" w:lineRule="auto"/>
              <w:jc w:val="right"/>
              <w:rPr>
                <w:rFonts w:eastAsia="Times New Roman" w:cs="Calibri"/>
                <w:b/>
                <w:bCs/>
                <w:color w:val="FFFFFF"/>
                <w:szCs w:val="22"/>
              </w:rPr>
            </w:pPr>
            <w:r w:rsidRPr="00A24FDF">
              <w:rPr>
                <w:rFonts w:eastAsia="Times New Roman" w:cs="Calibri"/>
                <w:b/>
                <w:bCs/>
                <w:color w:val="FFFFFF"/>
                <w:szCs w:val="22"/>
              </w:rPr>
              <w:t>A.C. den Besten</w:t>
            </w:r>
          </w:p>
        </w:tc>
      </w:tr>
      <w:tr w:rsidR="00A24FDF" w:rsidRPr="00A24FDF" w14:paraId="2240C17B"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06D49D26"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Belaste vaste en variabele onkostenvergoedingen</w:t>
            </w:r>
          </w:p>
        </w:tc>
        <w:tc>
          <w:tcPr>
            <w:tcW w:w="2235" w:type="dxa"/>
            <w:tcBorders>
              <w:top w:val="nil"/>
              <w:left w:val="nil"/>
              <w:bottom w:val="single" w:sz="4" w:space="0" w:color="auto"/>
              <w:right w:val="single" w:sz="4" w:space="0" w:color="auto"/>
            </w:tcBorders>
            <w:shd w:val="clear" w:color="auto" w:fill="auto"/>
            <w:noWrap/>
            <w:vAlign w:val="bottom"/>
            <w:hideMark/>
          </w:tcPr>
          <w:p w14:paraId="259D6537" w14:textId="11E3BEFE"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   </w:t>
            </w:r>
          </w:p>
        </w:tc>
      </w:tr>
      <w:tr w:rsidR="00A24FDF" w:rsidRPr="00A24FDF" w14:paraId="383483D5"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294B3EA3"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Onbelaste vaste en variabele onkostenvergoedingen</w:t>
            </w:r>
          </w:p>
        </w:tc>
        <w:tc>
          <w:tcPr>
            <w:tcW w:w="2235" w:type="dxa"/>
            <w:tcBorders>
              <w:top w:val="nil"/>
              <w:left w:val="nil"/>
              <w:bottom w:val="single" w:sz="4" w:space="0" w:color="auto"/>
              <w:right w:val="single" w:sz="4" w:space="0" w:color="auto"/>
            </w:tcBorders>
            <w:shd w:val="clear" w:color="auto" w:fill="auto"/>
            <w:noWrap/>
            <w:vAlign w:val="bottom"/>
            <w:hideMark/>
          </w:tcPr>
          <w:p w14:paraId="46AEBA79" w14:textId="77B5D115"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€ 1.200 </w:t>
            </w:r>
          </w:p>
        </w:tc>
      </w:tr>
      <w:tr w:rsidR="00A24FDF" w:rsidRPr="00A24FDF" w14:paraId="3679B59E"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51B24DFB"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Binnenlandse reiskosten</w:t>
            </w:r>
          </w:p>
        </w:tc>
        <w:tc>
          <w:tcPr>
            <w:tcW w:w="2235" w:type="dxa"/>
            <w:tcBorders>
              <w:top w:val="nil"/>
              <w:left w:val="nil"/>
              <w:bottom w:val="single" w:sz="4" w:space="0" w:color="auto"/>
              <w:right w:val="single" w:sz="4" w:space="0" w:color="auto"/>
            </w:tcBorders>
            <w:shd w:val="clear" w:color="auto" w:fill="auto"/>
            <w:noWrap/>
            <w:vAlign w:val="bottom"/>
            <w:hideMark/>
          </w:tcPr>
          <w:p w14:paraId="40667A96" w14:textId="7E0F01B1"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   </w:t>
            </w:r>
          </w:p>
        </w:tc>
      </w:tr>
      <w:tr w:rsidR="00A24FDF" w:rsidRPr="00A24FDF" w14:paraId="255ECCB4"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7639422A"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Buitenlandse reiskosten</w:t>
            </w:r>
          </w:p>
        </w:tc>
        <w:tc>
          <w:tcPr>
            <w:tcW w:w="2235" w:type="dxa"/>
            <w:tcBorders>
              <w:top w:val="nil"/>
              <w:left w:val="nil"/>
              <w:bottom w:val="single" w:sz="4" w:space="0" w:color="auto"/>
              <w:right w:val="single" w:sz="4" w:space="0" w:color="auto"/>
            </w:tcBorders>
            <w:shd w:val="clear" w:color="auto" w:fill="auto"/>
            <w:noWrap/>
            <w:vAlign w:val="bottom"/>
            <w:hideMark/>
          </w:tcPr>
          <w:p w14:paraId="0DAC4850" w14:textId="20C0D665"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w:t>
            </w:r>
          </w:p>
        </w:tc>
      </w:tr>
      <w:tr w:rsidR="00A24FDF" w:rsidRPr="00A24FDF" w14:paraId="12D7C643"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40DFCC3D"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 xml:space="preserve">Opleidingskosten </w:t>
            </w:r>
          </w:p>
        </w:tc>
        <w:tc>
          <w:tcPr>
            <w:tcW w:w="2235" w:type="dxa"/>
            <w:tcBorders>
              <w:top w:val="nil"/>
              <w:left w:val="nil"/>
              <w:bottom w:val="single" w:sz="4" w:space="0" w:color="auto"/>
              <w:right w:val="single" w:sz="4" w:space="0" w:color="auto"/>
            </w:tcBorders>
            <w:shd w:val="clear" w:color="auto" w:fill="auto"/>
            <w:noWrap/>
            <w:vAlign w:val="bottom"/>
            <w:hideMark/>
          </w:tcPr>
          <w:p w14:paraId="64AB1880" w14:textId="1735D037"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 </w:t>
            </w:r>
            <w:r w:rsidR="00817D99">
              <w:rPr>
                <w:rFonts w:eastAsia="Times New Roman" w:cs="Calibri"/>
                <w:color w:val="000000"/>
                <w:szCs w:val="22"/>
              </w:rPr>
              <w:t>9</w:t>
            </w:r>
            <w:r w:rsidRPr="00A24FDF">
              <w:rPr>
                <w:rFonts w:eastAsia="Times New Roman" w:cs="Calibri"/>
                <w:color w:val="000000"/>
                <w:szCs w:val="22"/>
              </w:rPr>
              <w:t>.</w:t>
            </w:r>
            <w:r w:rsidR="00324E24">
              <w:rPr>
                <w:rFonts w:eastAsia="Times New Roman" w:cs="Calibri"/>
                <w:color w:val="000000"/>
                <w:szCs w:val="22"/>
              </w:rPr>
              <w:t>0</w:t>
            </w:r>
            <w:r w:rsidR="00817D99">
              <w:rPr>
                <w:rFonts w:eastAsia="Times New Roman" w:cs="Calibri"/>
                <w:color w:val="000000"/>
                <w:szCs w:val="22"/>
              </w:rPr>
              <w:t>2</w:t>
            </w:r>
            <w:r w:rsidR="00324E24">
              <w:rPr>
                <w:rFonts w:eastAsia="Times New Roman" w:cs="Calibri"/>
                <w:color w:val="000000"/>
                <w:szCs w:val="22"/>
              </w:rPr>
              <w:t>4</w:t>
            </w:r>
            <w:r w:rsidRPr="00A24FDF">
              <w:rPr>
                <w:rFonts w:eastAsia="Times New Roman" w:cs="Calibri"/>
                <w:color w:val="000000"/>
                <w:szCs w:val="22"/>
              </w:rPr>
              <w:t xml:space="preserve"> </w:t>
            </w:r>
          </w:p>
        </w:tc>
      </w:tr>
      <w:tr w:rsidR="00A24FDF" w:rsidRPr="00A24FDF" w14:paraId="62E9B551"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7ADDB10F"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Representatiekosten</w:t>
            </w:r>
          </w:p>
        </w:tc>
        <w:tc>
          <w:tcPr>
            <w:tcW w:w="2235" w:type="dxa"/>
            <w:tcBorders>
              <w:top w:val="nil"/>
              <w:left w:val="nil"/>
              <w:bottom w:val="single" w:sz="4" w:space="0" w:color="auto"/>
              <w:right w:val="single" w:sz="4" w:space="0" w:color="auto"/>
            </w:tcBorders>
            <w:shd w:val="clear" w:color="auto" w:fill="auto"/>
            <w:noWrap/>
            <w:vAlign w:val="bottom"/>
            <w:hideMark/>
          </w:tcPr>
          <w:p w14:paraId="25DE798C" w14:textId="60786BB2"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 </w:t>
            </w:r>
            <w:r w:rsidR="00324E24">
              <w:rPr>
                <w:rFonts w:eastAsia="Times New Roman" w:cs="Calibri"/>
                <w:color w:val="000000"/>
                <w:szCs w:val="22"/>
              </w:rPr>
              <w:t>1.0</w:t>
            </w:r>
            <w:r w:rsidR="00817D99">
              <w:rPr>
                <w:rFonts w:eastAsia="Times New Roman" w:cs="Calibri"/>
                <w:color w:val="000000"/>
                <w:szCs w:val="22"/>
              </w:rPr>
              <w:t>95</w:t>
            </w:r>
            <w:r w:rsidRPr="00A24FDF">
              <w:rPr>
                <w:rFonts w:eastAsia="Times New Roman" w:cs="Calibri"/>
                <w:color w:val="000000"/>
                <w:szCs w:val="22"/>
              </w:rPr>
              <w:t xml:space="preserve">   </w:t>
            </w:r>
          </w:p>
        </w:tc>
      </w:tr>
      <w:tr w:rsidR="00A24FDF" w:rsidRPr="00A24FDF" w14:paraId="0BC5CCF3" w14:textId="77777777" w:rsidTr="005E5F35">
        <w:trPr>
          <w:trHeight w:val="300"/>
        </w:trPr>
        <w:tc>
          <w:tcPr>
            <w:tcW w:w="4829" w:type="dxa"/>
            <w:tcBorders>
              <w:top w:val="nil"/>
              <w:left w:val="single" w:sz="4" w:space="0" w:color="auto"/>
              <w:bottom w:val="double" w:sz="6" w:space="0" w:color="auto"/>
              <w:right w:val="single" w:sz="4" w:space="0" w:color="auto"/>
            </w:tcBorders>
            <w:shd w:val="clear" w:color="auto" w:fill="auto"/>
            <w:noWrap/>
            <w:vAlign w:val="center"/>
            <w:hideMark/>
          </w:tcPr>
          <w:p w14:paraId="3ADDCCE0" w14:textId="77777777" w:rsidR="00A24FDF" w:rsidRPr="00A24FDF" w:rsidRDefault="00A24FDF" w:rsidP="00A24FDF">
            <w:pPr>
              <w:spacing w:line="240" w:lineRule="auto"/>
              <w:rPr>
                <w:rFonts w:eastAsia="Times New Roman" w:cs="Calibri"/>
                <w:color w:val="000000"/>
                <w:szCs w:val="22"/>
              </w:rPr>
            </w:pPr>
            <w:r w:rsidRPr="00A24FDF">
              <w:rPr>
                <w:rFonts w:eastAsia="Times New Roman" w:cs="Calibri"/>
                <w:color w:val="000000"/>
                <w:szCs w:val="22"/>
              </w:rPr>
              <w:t>Overige kosten</w:t>
            </w:r>
          </w:p>
        </w:tc>
        <w:tc>
          <w:tcPr>
            <w:tcW w:w="2235" w:type="dxa"/>
            <w:tcBorders>
              <w:top w:val="nil"/>
              <w:left w:val="nil"/>
              <w:bottom w:val="double" w:sz="6" w:space="0" w:color="auto"/>
              <w:right w:val="single" w:sz="4" w:space="0" w:color="auto"/>
            </w:tcBorders>
            <w:shd w:val="clear" w:color="auto" w:fill="auto"/>
            <w:noWrap/>
            <w:vAlign w:val="bottom"/>
            <w:hideMark/>
          </w:tcPr>
          <w:p w14:paraId="6A098F27" w14:textId="77CD976B" w:rsidR="00A24FDF" w:rsidRPr="00A24FDF" w:rsidRDefault="00A24FDF" w:rsidP="00EF3765">
            <w:pPr>
              <w:spacing w:line="240" w:lineRule="auto"/>
              <w:jc w:val="right"/>
              <w:rPr>
                <w:rFonts w:eastAsia="Times New Roman" w:cs="Calibri"/>
                <w:color w:val="000000"/>
                <w:szCs w:val="22"/>
              </w:rPr>
            </w:pPr>
            <w:r w:rsidRPr="00A24FDF">
              <w:rPr>
                <w:rFonts w:eastAsia="Times New Roman" w:cs="Calibri"/>
                <w:color w:val="000000"/>
                <w:szCs w:val="22"/>
              </w:rPr>
              <w:t xml:space="preserve"> €  </w:t>
            </w:r>
            <w:r w:rsidR="00324E24">
              <w:rPr>
                <w:rFonts w:eastAsia="Times New Roman" w:cs="Calibri"/>
                <w:color w:val="000000"/>
                <w:szCs w:val="22"/>
              </w:rPr>
              <w:t>2</w:t>
            </w:r>
            <w:r w:rsidR="00817D99">
              <w:rPr>
                <w:rFonts w:eastAsia="Times New Roman" w:cs="Calibri"/>
                <w:color w:val="000000"/>
                <w:szCs w:val="22"/>
              </w:rPr>
              <w:t>.</w:t>
            </w:r>
            <w:r w:rsidR="00324E24">
              <w:rPr>
                <w:rFonts w:eastAsia="Times New Roman" w:cs="Calibri"/>
                <w:color w:val="000000"/>
                <w:szCs w:val="22"/>
              </w:rPr>
              <w:t>977</w:t>
            </w:r>
            <w:r w:rsidRPr="00A24FDF">
              <w:rPr>
                <w:rFonts w:eastAsia="Times New Roman" w:cs="Calibri"/>
                <w:color w:val="000000"/>
                <w:szCs w:val="22"/>
              </w:rPr>
              <w:t xml:space="preserve"> </w:t>
            </w:r>
          </w:p>
        </w:tc>
      </w:tr>
      <w:tr w:rsidR="00A24FDF" w:rsidRPr="00A24FDF" w14:paraId="707C00B6" w14:textId="77777777" w:rsidTr="005E5F35">
        <w:trPr>
          <w:trHeight w:val="300"/>
        </w:trPr>
        <w:tc>
          <w:tcPr>
            <w:tcW w:w="4829" w:type="dxa"/>
            <w:tcBorders>
              <w:top w:val="nil"/>
              <w:left w:val="single" w:sz="4" w:space="0" w:color="auto"/>
              <w:bottom w:val="single" w:sz="4" w:space="0" w:color="auto"/>
              <w:right w:val="single" w:sz="4" w:space="0" w:color="auto"/>
            </w:tcBorders>
            <w:shd w:val="clear" w:color="auto" w:fill="auto"/>
            <w:noWrap/>
            <w:vAlign w:val="center"/>
            <w:hideMark/>
          </w:tcPr>
          <w:p w14:paraId="3E542A78" w14:textId="77777777" w:rsidR="00A24FDF" w:rsidRPr="00A24FDF" w:rsidRDefault="00A24FDF" w:rsidP="00A24FDF">
            <w:pPr>
              <w:spacing w:line="240" w:lineRule="auto"/>
              <w:rPr>
                <w:rFonts w:eastAsia="Times New Roman" w:cs="Calibri"/>
                <w:b/>
                <w:bCs/>
                <w:color w:val="000000"/>
                <w:szCs w:val="22"/>
              </w:rPr>
            </w:pPr>
            <w:r w:rsidRPr="00A24FDF">
              <w:rPr>
                <w:rFonts w:eastAsia="Times New Roman" w:cs="Calibri"/>
                <w:b/>
                <w:bCs/>
                <w:color w:val="000000"/>
                <w:szCs w:val="22"/>
              </w:rPr>
              <w:t>Totaal onkosten</w:t>
            </w:r>
          </w:p>
        </w:tc>
        <w:tc>
          <w:tcPr>
            <w:tcW w:w="2235" w:type="dxa"/>
            <w:tcBorders>
              <w:top w:val="nil"/>
              <w:left w:val="nil"/>
              <w:bottom w:val="single" w:sz="4" w:space="0" w:color="auto"/>
              <w:right w:val="single" w:sz="4" w:space="0" w:color="auto"/>
            </w:tcBorders>
            <w:shd w:val="clear" w:color="auto" w:fill="auto"/>
            <w:noWrap/>
            <w:vAlign w:val="bottom"/>
            <w:hideMark/>
          </w:tcPr>
          <w:p w14:paraId="3DEE0D2B" w14:textId="1E1DF54D" w:rsidR="00A24FDF" w:rsidRPr="00A24FDF" w:rsidRDefault="00A24FDF" w:rsidP="00EF3765">
            <w:pPr>
              <w:spacing w:line="240" w:lineRule="auto"/>
              <w:jc w:val="right"/>
              <w:rPr>
                <w:rFonts w:eastAsia="Times New Roman" w:cs="Calibri"/>
                <w:b/>
                <w:bCs/>
                <w:color w:val="000000"/>
                <w:szCs w:val="22"/>
              </w:rPr>
            </w:pPr>
            <w:r w:rsidRPr="00A24FDF">
              <w:rPr>
                <w:rFonts w:eastAsia="Times New Roman" w:cs="Calibri"/>
                <w:b/>
                <w:bCs/>
                <w:color w:val="000000"/>
                <w:szCs w:val="22"/>
              </w:rPr>
              <w:t xml:space="preserve"> € </w:t>
            </w:r>
            <w:r w:rsidR="00817D99">
              <w:rPr>
                <w:rFonts w:eastAsia="Times New Roman" w:cs="Calibri"/>
                <w:b/>
                <w:bCs/>
                <w:color w:val="000000"/>
                <w:szCs w:val="22"/>
              </w:rPr>
              <w:t>1</w:t>
            </w:r>
            <w:r w:rsidRPr="00A24FDF">
              <w:rPr>
                <w:rFonts w:eastAsia="Times New Roman" w:cs="Calibri"/>
                <w:b/>
                <w:bCs/>
                <w:color w:val="000000"/>
                <w:szCs w:val="22"/>
              </w:rPr>
              <w:t>4.</w:t>
            </w:r>
            <w:r w:rsidR="00324E24">
              <w:rPr>
                <w:rFonts w:eastAsia="Times New Roman" w:cs="Calibri"/>
                <w:b/>
                <w:bCs/>
                <w:color w:val="000000"/>
                <w:szCs w:val="22"/>
              </w:rPr>
              <w:t>2</w:t>
            </w:r>
            <w:r w:rsidR="00817D99">
              <w:rPr>
                <w:rFonts w:eastAsia="Times New Roman" w:cs="Calibri"/>
                <w:b/>
                <w:bCs/>
                <w:color w:val="000000"/>
                <w:szCs w:val="22"/>
              </w:rPr>
              <w:t>9</w:t>
            </w:r>
            <w:r w:rsidR="00324E24">
              <w:rPr>
                <w:rFonts w:eastAsia="Times New Roman" w:cs="Calibri"/>
                <w:b/>
                <w:bCs/>
                <w:color w:val="000000"/>
                <w:szCs w:val="22"/>
              </w:rPr>
              <w:t>6</w:t>
            </w:r>
            <w:r w:rsidRPr="00A24FDF">
              <w:rPr>
                <w:rFonts w:eastAsia="Times New Roman" w:cs="Calibri"/>
                <w:b/>
                <w:bCs/>
                <w:color w:val="000000"/>
                <w:szCs w:val="22"/>
              </w:rPr>
              <w:t xml:space="preserve"> </w:t>
            </w:r>
          </w:p>
        </w:tc>
      </w:tr>
    </w:tbl>
    <w:p w14:paraId="2A200542" w14:textId="77777777" w:rsidR="005D7B22" w:rsidRDefault="005D7B22" w:rsidP="00C16E5C"/>
    <w:p w14:paraId="4771EECC" w14:textId="184F8A34" w:rsidR="00CD1FAD" w:rsidRDefault="00533E15" w:rsidP="00C16E5C">
      <w:r>
        <w:t>De gemaakte onkosten in 202</w:t>
      </w:r>
      <w:r w:rsidR="002B1ED9">
        <w:t>4</w:t>
      </w:r>
      <w:r>
        <w:t xml:space="preserve"> hebben hoofdzakelijk betrekking op een vaste maandelijkse onkostenvergoeding</w:t>
      </w:r>
      <w:r w:rsidR="002B1ED9">
        <w:t>,</w:t>
      </w:r>
      <w:r>
        <w:t xml:space="preserve"> </w:t>
      </w:r>
      <w:r w:rsidR="00E91F62">
        <w:t xml:space="preserve">kosten vanwege </w:t>
      </w:r>
      <w:r w:rsidR="004471AD">
        <w:t>opleiding</w:t>
      </w:r>
      <w:r>
        <w:t xml:space="preserve"> </w:t>
      </w:r>
      <w:r w:rsidR="002B1ED9">
        <w:t>en</w:t>
      </w:r>
      <w:r w:rsidR="00FB4A5C">
        <w:t xml:space="preserve"> kosten van afscheidsbijeenkomsten</w:t>
      </w:r>
      <w:r w:rsidR="002B1ED9">
        <w:t xml:space="preserve"> </w:t>
      </w:r>
      <w:r w:rsidR="00FB4A5C">
        <w:t>(</w:t>
      </w:r>
      <w:r w:rsidR="002B1ED9">
        <w:t>representatiekosten</w:t>
      </w:r>
      <w:r w:rsidR="00FB4A5C">
        <w:t>)</w:t>
      </w:r>
      <w:r>
        <w:t>.</w:t>
      </w:r>
      <w:r w:rsidR="0088505E">
        <w:t xml:space="preserve"> De overige kosten houden </w:t>
      </w:r>
      <w:r w:rsidR="00E7523C">
        <w:t xml:space="preserve">grotendeels </w:t>
      </w:r>
      <w:r w:rsidR="0088505E">
        <w:t xml:space="preserve">verband met </w:t>
      </w:r>
      <w:r w:rsidR="00E7523C">
        <w:t>het lidmaatschap van</w:t>
      </w:r>
      <w:r w:rsidR="00397BED">
        <w:t xml:space="preserve"> Associatie voor Jeugd (</w:t>
      </w:r>
      <w:r w:rsidR="00A810F7">
        <w:t xml:space="preserve">een vereniging van bestuurders </w:t>
      </w:r>
      <w:r w:rsidR="00D80FF5">
        <w:t xml:space="preserve">en leiders </w:t>
      </w:r>
      <w:r w:rsidR="00A810F7">
        <w:t>in de jeugdzorg)</w:t>
      </w:r>
      <w:r w:rsidR="00D80FF5">
        <w:t xml:space="preserve"> op naam van de bestuurder</w:t>
      </w:r>
      <w:r w:rsidR="00A810F7">
        <w:t xml:space="preserve"> en met </w:t>
      </w:r>
      <w:r w:rsidR="0088505E">
        <w:t xml:space="preserve">door de bestuurder voorgeschoten </w:t>
      </w:r>
      <w:r w:rsidR="009D03A1">
        <w:t xml:space="preserve">en nadien gedeclareerde </w:t>
      </w:r>
      <w:r w:rsidR="0088505E">
        <w:t>kosten.</w:t>
      </w:r>
      <w:bookmarkEnd w:id="0"/>
    </w:p>
    <w:p w14:paraId="5E70E759" w14:textId="77777777" w:rsidR="0038720A" w:rsidRDefault="0038720A" w:rsidP="00C16E5C"/>
    <w:p w14:paraId="343FD21E" w14:textId="0900ACE3" w:rsidR="0038720A" w:rsidRDefault="004951E0" w:rsidP="004951E0">
      <w:pPr>
        <w:pStyle w:val="Tussenkop5"/>
      </w:pPr>
      <w:r>
        <w:t>Geschenken en uitnodigingen</w:t>
      </w:r>
    </w:p>
    <w:p w14:paraId="51A515E4" w14:textId="0EDD97E8" w:rsidR="004951E0" w:rsidRDefault="004951E0" w:rsidP="00C16E5C">
      <w:r>
        <w:t>De Raad van Bestuur heeft in 2024 geen geschenken of uitnodigingen ontvangen.</w:t>
      </w:r>
    </w:p>
    <w:sectPr w:rsidR="004951E0" w:rsidSect="009174CC">
      <w:headerReference w:type="default" r:id="rId11"/>
      <w:footerReference w:type="default" r:id="rId12"/>
      <w:headerReference w:type="first" r:id="rId13"/>
      <w:footerReference w:type="first" r:id="rId14"/>
      <w:pgSz w:w="11906" w:h="16838" w:code="9"/>
      <w:pgMar w:top="1440" w:right="1134" w:bottom="1701" w:left="153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72B2" w14:textId="77777777" w:rsidR="008705D6" w:rsidRDefault="008705D6" w:rsidP="00DC05DF">
      <w:r>
        <w:separator/>
      </w:r>
    </w:p>
  </w:endnote>
  <w:endnote w:type="continuationSeparator" w:id="0">
    <w:p w14:paraId="6D1AF71F" w14:textId="77777777" w:rsidR="008705D6" w:rsidRDefault="008705D6" w:rsidP="00DC05DF">
      <w:r>
        <w:continuationSeparator/>
      </w:r>
    </w:p>
  </w:endnote>
  <w:endnote w:type="continuationNotice" w:id="1">
    <w:p w14:paraId="6AE2C318" w14:textId="77777777" w:rsidR="008705D6" w:rsidRDefault="008705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69BA" w14:textId="77777777" w:rsidR="00142883" w:rsidRPr="009174CC" w:rsidRDefault="00142883">
    <w:pPr>
      <w:pStyle w:val="Voettekst"/>
    </w:pPr>
    <w:r w:rsidRPr="009174CC">
      <w:rPr>
        <w:noProof/>
      </w:rPr>
      <w:drawing>
        <wp:anchor distT="0" distB="0" distL="114300" distR="114300" simplePos="0" relativeHeight="251658241" behindDoc="1" locked="0" layoutInCell="1" allowOverlap="1" wp14:anchorId="17A8CADE" wp14:editId="417B6D4E">
          <wp:simplePos x="0" y="0"/>
          <wp:positionH relativeFrom="column">
            <wp:posOffset>-934085</wp:posOffset>
          </wp:positionH>
          <wp:positionV relativeFrom="paragraph">
            <wp:posOffset>-237490</wp:posOffset>
          </wp:positionV>
          <wp:extent cx="7120255" cy="1028700"/>
          <wp:effectExtent l="19050" t="0" r="4445" b="0"/>
          <wp:wrapNone/>
          <wp:docPr id="12"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r>
      <w:tab/>
    </w:r>
    <w:r>
      <w:tab/>
    </w:r>
    <w:r w:rsidR="5E7F7284" w:rsidRPr="009174CC">
      <w:t>Pagina</w:t>
    </w:r>
    <w:r w:rsidR="5E7F7284" w:rsidRPr="00174BBE">
      <w:t xml:space="preserve"> </w:t>
    </w:r>
    <w:r w:rsidR="00165FB2" w:rsidRPr="00C76481">
      <w:fldChar w:fldCharType="begin"/>
    </w:r>
    <w:r w:rsidRPr="00174BBE">
      <w:instrText>PAGE</w:instrText>
    </w:r>
    <w:r w:rsidR="00165FB2" w:rsidRPr="00C76481">
      <w:fldChar w:fldCharType="separate"/>
    </w:r>
    <w:r w:rsidR="5E7F7284">
      <w:rPr>
        <w:noProof/>
      </w:rPr>
      <w:t>3</w:t>
    </w:r>
    <w:r w:rsidR="00165FB2" w:rsidRPr="00C76481">
      <w:fldChar w:fldCharType="end"/>
    </w:r>
    <w:r w:rsidR="5E7F7284" w:rsidRPr="00174BBE">
      <w:t xml:space="preserve"> van </w:t>
    </w:r>
    <w:r w:rsidR="00165FB2" w:rsidRPr="00C76481">
      <w:fldChar w:fldCharType="begin"/>
    </w:r>
    <w:r w:rsidRPr="00174BBE">
      <w:instrText>NUMPAGES</w:instrText>
    </w:r>
    <w:r w:rsidR="00165FB2" w:rsidRPr="00C76481">
      <w:fldChar w:fldCharType="separate"/>
    </w:r>
    <w:r w:rsidR="5E7F7284">
      <w:rPr>
        <w:noProof/>
      </w:rPr>
      <w:t>3</w:t>
    </w:r>
    <w:r w:rsidR="00165FB2" w:rsidRPr="00C76481">
      <w:fldChar w:fldCharType="end"/>
    </w:r>
  </w:p>
  <w:p w14:paraId="0CC7C982" w14:textId="77777777" w:rsidR="00142883" w:rsidRDefault="001428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6979" w14:textId="6B1E9F20" w:rsidR="00142883" w:rsidRPr="009174CC" w:rsidRDefault="003A1411" w:rsidP="009174CC">
    <w:pPr>
      <w:pStyle w:val="Voettekst"/>
      <w:rPr>
        <w:rFonts w:cstheme="minorHAnsi"/>
        <w:bCs/>
        <w:szCs w:val="16"/>
      </w:rPr>
    </w:pPr>
    <w:r w:rsidRPr="006047F9">
      <w:rPr>
        <w:noProof/>
      </w:rPr>
      <w:drawing>
        <wp:anchor distT="0" distB="0" distL="114300" distR="114300" simplePos="0" relativeHeight="251658240" behindDoc="1" locked="0" layoutInCell="1" allowOverlap="1" wp14:anchorId="10AF3223" wp14:editId="3CAD01C0">
          <wp:simplePos x="0" y="0"/>
          <wp:positionH relativeFrom="column">
            <wp:posOffset>-953135</wp:posOffset>
          </wp:positionH>
          <wp:positionV relativeFrom="paragraph">
            <wp:posOffset>-237490</wp:posOffset>
          </wp:positionV>
          <wp:extent cx="7120255" cy="1028700"/>
          <wp:effectExtent l="0" t="0" r="4445" b="0"/>
          <wp:wrapNone/>
          <wp:docPr id="8"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r w:rsidR="00142883">
      <w:rPr>
        <w:rFonts w:cstheme="minorHAnsi"/>
        <w:szCs w:val="16"/>
      </w:rPr>
      <w:tab/>
    </w:r>
    <w:r w:rsidR="00142883">
      <w:rPr>
        <w:rFonts w:cstheme="minorHAnsi"/>
        <w:szCs w:val="16"/>
      </w:rPr>
      <w:tab/>
    </w:r>
  </w:p>
  <w:p w14:paraId="66A50D50" w14:textId="418374A4" w:rsidR="00142883" w:rsidRDefault="00915424">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1014" w14:textId="77777777" w:rsidR="008705D6" w:rsidRDefault="008705D6" w:rsidP="00DC05DF">
      <w:r>
        <w:separator/>
      </w:r>
    </w:p>
  </w:footnote>
  <w:footnote w:type="continuationSeparator" w:id="0">
    <w:p w14:paraId="72102549" w14:textId="77777777" w:rsidR="008705D6" w:rsidRDefault="008705D6" w:rsidP="00DC05DF">
      <w:r>
        <w:continuationSeparator/>
      </w:r>
    </w:p>
  </w:footnote>
  <w:footnote w:type="continuationNotice" w:id="1">
    <w:p w14:paraId="13849E76" w14:textId="77777777" w:rsidR="008705D6" w:rsidRDefault="008705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1788FBA0" w14:paraId="00C40BB4" w14:textId="77777777" w:rsidTr="1788FBA0">
      <w:trPr>
        <w:trHeight w:val="300"/>
      </w:trPr>
      <w:tc>
        <w:tcPr>
          <w:tcW w:w="3080" w:type="dxa"/>
        </w:tcPr>
        <w:p w14:paraId="4173D1CC" w14:textId="128438A7" w:rsidR="1788FBA0" w:rsidRDefault="1788FBA0" w:rsidP="1788FBA0">
          <w:pPr>
            <w:pStyle w:val="Koptekst"/>
            <w:ind w:left="-115"/>
          </w:pPr>
        </w:p>
      </w:tc>
      <w:tc>
        <w:tcPr>
          <w:tcW w:w="3080" w:type="dxa"/>
        </w:tcPr>
        <w:p w14:paraId="54DCD793" w14:textId="229721F3" w:rsidR="1788FBA0" w:rsidRDefault="1788FBA0" w:rsidP="1788FBA0">
          <w:pPr>
            <w:pStyle w:val="Koptekst"/>
            <w:jc w:val="center"/>
          </w:pPr>
        </w:p>
      </w:tc>
      <w:tc>
        <w:tcPr>
          <w:tcW w:w="3080" w:type="dxa"/>
        </w:tcPr>
        <w:p w14:paraId="674D8623" w14:textId="3DFF461E" w:rsidR="1788FBA0" w:rsidRDefault="1788FBA0" w:rsidP="1788FBA0">
          <w:pPr>
            <w:pStyle w:val="Koptekst"/>
            <w:ind w:right="-115"/>
            <w:jc w:val="right"/>
          </w:pPr>
        </w:p>
      </w:tc>
    </w:tr>
  </w:tbl>
  <w:p w14:paraId="36C48731" w14:textId="090CFF5A" w:rsidR="1788FBA0" w:rsidRDefault="1788FBA0" w:rsidP="1788F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4AD2" w14:textId="59CA359D" w:rsidR="00142883" w:rsidRDefault="00EA1C56">
    <w:pPr>
      <w:pStyle w:val="Koptekst"/>
    </w:pPr>
    <w:r>
      <w:rPr>
        <w:noProof/>
      </w:rPr>
      <w:drawing>
        <wp:inline distT="0" distB="0" distL="0" distR="0" wp14:anchorId="3D77B787" wp14:editId="34C89AAC">
          <wp:extent cx="739423" cy="1038225"/>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005" cy="1044658"/>
                  </a:xfrm>
                  <a:prstGeom prst="rect">
                    <a:avLst/>
                  </a:prstGeom>
                  <a:noFill/>
                  <a:ln>
                    <a:noFill/>
                  </a:ln>
                </pic:spPr>
              </pic:pic>
            </a:graphicData>
          </a:graphic>
        </wp:inline>
      </w:drawing>
    </w:r>
    <w:r w:rsidR="006C1D0E" w:rsidRPr="006C1D0E">
      <w:rPr>
        <w:noProof/>
      </w:rPr>
      <w:drawing>
        <wp:anchor distT="0" distB="0" distL="114300" distR="114300" simplePos="0" relativeHeight="251658242" behindDoc="0" locked="0" layoutInCell="1" allowOverlap="1" wp14:anchorId="371D2E31" wp14:editId="7581D401">
          <wp:simplePos x="0" y="0"/>
          <wp:positionH relativeFrom="page">
            <wp:align>right</wp:align>
          </wp:positionH>
          <wp:positionV relativeFrom="page">
            <wp:align>top</wp:align>
          </wp:positionV>
          <wp:extent cx="3238500" cy="1190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logoBriefpapierLowResMinimaalWit.jpg"/>
                  <pic:cNvPicPr/>
                </pic:nvPicPr>
                <pic:blipFill>
                  <a:blip r:embed="rId2">
                    <a:extLst>
                      <a:ext uri="{28A0092B-C50C-407E-A947-70E740481C1C}">
                        <a14:useLocalDpi xmlns:a14="http://schemas.microsoft.com/office/drawing/2010/main" val="0"/>
                      </a:ext>
                    </a:extLst>
                  </a:blip>
                  <a:stretch>
                    <a:fillRect/>
                  </a:stretch>
                </pic:blipFill>
                <pic:spPr>
                  <a:xfrm>
                    <a:off x="0" y="0"/>
                    <a:ext cx="3236400" cy="118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7E"/>
    <w:multiLevelType w:val="multilevel"/>
    <w:tmpl w:val="76865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B58B2"/>
    <w:multiLevelType w:val="hybridMultilevel"/>
    <w:tmpl w:val="64EE7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B59FD"/>
    <w:multiLevelType w:val="hybridMultilevel"/>
    <w:tmpl w:val="1AB4E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B017A"/>
    <w:multiLevelType w:val="hybridMultilevel"/>
    <w:tmpl w:val="A6824E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262A1"/>
    <w:multiLevelType w:val="hybridMultilevel"/>
    <w:tmpl w:val="1EE00214"/>
    <w:lvl w:ilvl="0" w:tplc="F97E1966">
      <w:start w:val="1"/>
      <w:numFmt w:val="decimal"/>
      <w:lvlText w:val="%1."/>
      <w:lvlJc w:val="left"/>
      <w:pPr>
        <w:ind w:left="720" w:hanging="360"/>
      </w:pPr>
    </w:lvl>
    <w:lvl w:ilvl="1" w:tplc="B5A89196">
      <w:start w:val="1"/>
      <w:numFmt w:val="lowerLetter"/>
      <w:lvlText w:val="%2."/>
      <w:lvlJc w:val="left"/>
      <w:pPr>
        <w:ind w:left="1440" w:hanging="360"/>
      </w:pPr>
    </w:lvl>
    <w:lvl w:ilvl="2" w:tplc="C3D41E58">
      <w:start w:val="1"/>
      <w:numFmt w:val="lowerRoman"/>
      <w:lvlText w:val="%3."/>
      <w:lvlJc w:val="right"/>
      <w:pPr>
        <w:ind w:left="2160" w:hanging="180"/>
      </w:pPr>
    </w:lvl>
    <w:lvl w:ilvl="3" w:tplc="7438FBB0">
      <w:start w:val="1"/>
      <w:numFmt w:val="decimal"/>
      <w:lvlText w:val="%4."/>
      <w:lvlJc w:val="left"/>
      <w:pPr>
        <w:ind w:left="2880" w:hanging="360"/>
      </w:pPr>
    </w:lvl>
    <w:lvl w:ilvl="4" w:tplc="190EB27A">
      <w:start w:val="1"/>
      <w:numFmt w:val="lowerLetter"/>
      <w:lvlText w:val="%5."/>
      <w:lvlJc w:val="left"/>
      <w:pPr>
        <w:ind w:left="3600" w:hanging="360"/>
      </w:pPr>
    </w:lvl>
    <w:lvl w:ilvl="5" w:tplc="750238D4">
      <w:start w:val="1"/>
      <w:numFmt w:val="lowerRoman"/>
      <w:lvlText w:val="%6."/>
      <w:lvlJc w:val="right"/>
      <w:pPr>
        <w:ind w:left="4320" w:hanging="180"/>
      </w:pPr>
    </w:lvl>
    <w:lvl w:ilvl="6" w:tplc="A8880268">
      <w:start w:val="1"/>
      <w:numFmt w:val="decimal"/>
      <w:lvlText w:val="%7."/>
      <w:lvlJc w:val="left"/>
      <w:pPr>
        <w:ind w:left="5040" w:hanging="360"/>
      </w:pPr>
    </w:lvl>
    <w:lvl w:ilvl="7" w:tplc="A8E26524">
      <w:start w:val="1"/>
      <w:numFmt w:val="lowerLetter"/>
      <w:lvlText w:val="%8."/>
      <w:lvlJc w:val="left"/>
      <w:pPr>
        <w:ind w:left="5760" w:hanging="360"/>
      </w:pPr>
    </w:lvl>
    <w:lvl w:ilvl="8" w:tplc="7D20B0DC">
      <w:start w:val="1"/>
      <w:numFmt w:val="lowerRoman"/>
      <w:lvlText w:val="%9."/>
      <w:lvlJc w:val="right"/>
      <w:pPr>
        <w:ind w:left="6480" w:hanging="180"/>
      </w:pPr>
    </w:lvl>
  </w:abstractNum>
  <w:abstractNum w:abstractNumId="5" w15:restartNumberingAfterBreak="0">
    <w:nsid w:val="1988305E"/>
    <w:multiLevelType w:val="multilevel"/>
    <w:tmpl w:val="9942F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97B5A"/>
    <w:multiLevelType w:val="hybridMultilevel"/>
    <w:tmpl w:val="F0AC82B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C6426D2"/>
    <w:multiLevelType w:val="hybridMultilevel"/>
    <w:tmpl w:val="F6FCE8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C37F91"/>
    <w:multiLevelType w:val="hybridMultilevel"/>
    <w:tmpl w:val="55EEF7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C80850"/>
    <w:multiLevelType w:val="hybridMultilevel"/>
    <w:tmpl w:val="0B40195E"/>
    <w:lvl w:ilvl="0" w:tplc="93BE70D2">
      <w:numFmt w:val="bullet"/>
      <w:lvlText w:val="·"/>
      <w:lvlJc w:val="left"/>
      <w:pPr>
        <w:ind w:left="180" w:hanging="540"/>
      </w:pPr>
      <w:rPr>
        <w:rFonts w:ascii="Calibri" w:eastAsia="Times New Roman" w:hAnsi="Calibri" w:cstheme="minorHAnsi" w:hint="default"/>
      </w:rPr>
    </w:lvl>
    <w:lvl w:ilvl="1" w:tplc="8D0A6306">
      <w:numFmt w:val="bullet"/>
      <w:lvlText w:val=""/>
      <w:lvlJc w:val="left"/>
      <w:pPr>
        <w:ind w:left="720" w:hanging="360"/>
      </w:pPr>
      <w:rPr>
        <w:rFonts w:ascii="Symbol" w:eastAsia="Times New Roman" w:hAnsi="Symbol" w:cstheme="minorHAnsi"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0" w15:restartNumberingAfterBreak="0">
    <w:nsid w:val="3EA21FC1"/>
    <w:multiLevelType w:val="multilevel"/>
    <w:tmpl w:val="DF0EA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363F4"/>
    <w:multiLevelType w:val="hybridMultilevel"/>
    <w:tmpl w:val="A48075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EA5702"/>
    <w:multiLevelType w:val="hybridMultilevel"/>
    <w:tmpl w:val="FFFFFFFF"/>
    <w:lvl w:ilvl="0" w:tplc="47841340">
      <w:start w:val="1"/>
      <w:numFmt w:val="bullet"/>
      <w:lvlText w:val=""/>
      <w:lvlJc w:val="left"/>
      <w:pPr>
        <w:ind w:left="720" w:hanging="360"/>
      </w:pPr>
      <w:rPr>
        <w:rFonts w:ascii="Symbol" w:hAnsi="Symbol" w:hint="default"/>
      </w:rPr>
    </w:lvl>
    <w:lvl w:ilvl="1" w:tplc="BD32AAD8">
      <w:start w:val="1"/>
      <w:numFmt w:val="bullet"/>
      <w:lvlText w:val="o"/>
      <w:lvlJc w:val="left"/>
      <w:pPr>
        <w:ind w:left="1440" w:hanging="360"/>
      </w:pPr>
      <w:rPr>
        <w:rFonts w:ascii="Courier New" w:hAnsi="Courier New" w:hint="default"/>
      </w:rPr>
    </w:lvl>
    <w:lvl w:ilvl="2" w:tplc="CCC89342">
      <w:start w:val="1"/>
      <w:numFmt w:val="bullet"/>
      <w:lvlText w:val=""/>
      <w:lvlJc w:val="left"/>
      <w:pPr>
        <w:ind w:left="2160" w:hanging="360"/>
      </w:pPr>
      <w:rPr>
        <w:rFonts w:ascii="Wingdings" w:hAnsi="Wingdings" w:hint="default"/>
      </w:rPr>
    </w:lvl>
    <w:lvl w:ilvl="3" w:tplc="DCE25B32">
      <w:start w:val="1"/>
      <w:numFmt w:val="bullet"/>
      <w:lvlText w:val=""/>
      <w:lvlJc w:val="left"/>
      <w:pPr>
        <w:ind w:left="2880" w:hanging="360"/>
      </w:pPr>
      <w:rPr>
        <w:rFonts w:ascii="Symbol" w:hAnsi="Symbol" w:hint="default"/>
      </w:rPr>
    </w:lvl>
    <w:lvl w:ilvl="4" w:tplc="E190CBA4">
      <w:start w:val="1"/>
      <w:numFmt w:val="bullet"/>
      <w:lvlText w:val="o"/>
      <w:lvlJc w:val="left"/>
      <w:pPr>
        <w:ind w:left="3600" w:hanging="360"/>
      </w:pPr>
      <w:rPr>
        <w:rFonts w:ascii="Courier New" w:hAnsi="Courier New" w:hint="default"/>
      </w:rPr>
    </w:lvl>
    <w:lvl w:ilvl="5" w:tplc="E24AE224">
      <w:start w:val="1"/>
      <w:numFmt w:val="bullet"/>
      <w:lvlText w:val=""/>
      <w:lvlJc w:val="left"/>
      <w:pPr>
        <w:ind w:left="4320" w:hanging="360"/>
      </w:pPr>
      <w:rPr>
        <w:rFonts w:ascii="Wingdings" w:hAnsi="Wingdings" w:hint="default"/>
      </w:rPr>
    </w:lvl>
    <w:lvl w:ilvl="6" w:tplc="35C2C38E">
      <w:start w:val="1"/>
      <w:numFmt w:val="bullet"/>
      <w:lvlText w:val=""/>
      <w:lvlJc w:val="left"/>
      <w:pPr>
        <w:ind w:left="5040" w:hanging="360"/>
      </w:pPr>
      <w:rPr>
        <w:rFonts w:ascii="Symbol" w:hAnsi="Symbol" w:hint="default"/>
      </w:rPr>
    </w:lvl>
    <w:lvl w:ilvl="7" w:tplc="BE64B4FE">
      <w:start w:val="1"/>
      <w:numFmt w:val="bullet"/>
      <w:lvlText w:val="o"/>
      <w:lvlJc w:val="left"/>
      <w:pPr>
        <w:ind w:left="5760" w:hanging="360"/>
      </w:pPr>
      <w:rPr>
        <w:rFonts w:ascii="Courier New" w:hAnsi="Courier New" w:hint="default"/>
      </w:rPr>
    </w:lvl>
    <w:lvl w:ilvl="8" w:tplc="E188E2A2">
      <w:start w:val="1"/>
      <w:numFmt w:val="bullet"/>
      <w:lvlText w:val=""/>
      <w:lvlJc w:val="left"/>
      <w:pPr>
        <w:ind w:left="6480" w:hanging="360"/>
      </w:pPr>
      <w:rPr>
        <w:rFonts w:ascii="Wingdings" w:hAnsi="Wingdings" w:hint="default"/>
      </w:rPr>
    </w:lvl>
  </w:abstractNum>
  <w:abstractNum w:abstractNumId="13" w15:restartNumberingAfterBreak="0">
    <w:nsid w:val="476B1E02"/>
    <w:multiLevelType w:val="hybridMultilevel"/>
    <w:tmpl w:val="BDE805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565B19"/>
    <w:multiLevelType w:val="hybridMultilevel"/>
    <w:tmpl w:val="10D4F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893C3B"/>
    <w:multiLevelType w:val="multilevel"/>
    <w:tmpl w:val="ED383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E5E38"/>
    <w:multiLevelType w:val="hybridMultilevel"/>
    <w:tmpl w:val="96189D7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8C96F09"/>
    <w:multiLevelType w:val="hybridMultilevel"/>
    <w:tmpl w:val="A6EA108A"/>
    <w:lvl w:ilvl="0" w:tplc="0C6E2856">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5E953A2B"/>
    <w:multiLevelType w:val="hybridMultilevel"/>
    <w:tmpl w:val="EDE64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AB091D"/>
    <w:multiLevelType w:val="hybridMultilevel"/>
    <w:tmpl w:val="1AB4E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79395D"/>
    <w:multiLevelType w:val="hybridMultilevel"/>
    <w:tmpl w:val="CB38D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6B3F34"/>
    <w:multiLevelType w:val="hybridMultilevel"/>
    <w:tmpl w:val="2CF4D8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0E254C"/>
    <w:multiLevelType w:val="multilevel"/>
    <w:tmpl w:val="3538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055030">
    <w:abstractNumId w:val="12"/>
  </w:num>
  <w:num w:numId="2" w16cid:durableId="1237324944">
    <w:abstractNumId w:val="4"/>
  </w:num>
  <w:num w:numId="3" w16cid:durableId="16374882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47885">
    <w:abstractNumId w:val="17"/>
  </w:num>
  <w:num w:numId="5" w16cid:durableId="500002162">
    <w:abstractNumId w:val="20"/>
  </w:num>
  <w:num w:numId="6" w16cid:durableId="1633052485">
    <w:abstractNumId w:val="9"/>
  </w:num>
  <w:num w:numId="7" w16cid:durableId="506217940">
    <w:abstractNumId w:val="1"/>
  </w:num>
  <w:num w:numId="8" w16cid:durableId="514154229">
    <w:abstractNumId w:val="7"/>
  </w:num>
  <w:num w:numId="9" w16cid:durableId="85420480">
    <w:abstractNumId w:val="3"/>
  </w:num>
  <w:num w:numId="10" w16cid:durableId="1827474635">
    <w:abstractNumId w:val="2"/>
  </w:num>
  <w:num w:numId="11" w16cid:durableId="720790045">
    <w:abstractNumId w:val="18"/>
  </w:num>
  <w:num w:numId="12" w16cid:durableId="1279872358">
    <w:abstractNumId w:val="16"/>
  </w:num>
  <w:num w:numId="13" w16cid:durableId="837695391">
    <w:abstractNumId w:val="19"/>
  </w:num>
  <w:num w:numId="14" w16cid:durableId="879169646">
    <w:abstractNumId w:val="8"/>
  </w:num>
  <w:num w:numId="15" w16cid:durableId="358776000">
    <w:abstractNumId w:val="21"/>
  </w:num>
  <w:num w:numId="16" w16cid:durableId="9383189">
    <w:abstractNumId w:val="13"/>
  </w:num>
  <w:num w:numId="17" w16cid:durableId="2078552084">
    <w:abstractNumId w:val="6"/>
  </w:num>
  <w:num w:numId="18" w16cid:durableId="224533478">
    <w:abstractNumId w:val="11"/>
  </w:num>
  <w:num w:numId="19" w16cid:durableId="776410391">
    <w:abstractNumId w:val="22"/>
  </w:num>
  <w:num w:numId="20" w16cid:durableId="935479910">
    <w:abstractNumId w:val="15"/>
  </w:num>
  <w:num w:numId="21" w16cid:durableId="1815100015">
    <w:abstractNumId w:val="0"/>
  </w:num>
  <w:num w:numId="22" w16cid:durableId="1717241800">
    <w:abstractNumId w:val="5"/>
  </w:num>
  <w:num w:numId="23" w16cid:durableId="112022624">
    <w:abstractNumId w:val="10"/>
  </w:num>
  <w:num w:numId="24" w16cid:durableId="748356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fullPage" w:percent="3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5C"/>
    <w:rsid w:val="00001765"/>
    <w:rsid w:val="00004711"/>
    <w:rsid w:val="00011763"/>
    <w:rsid w:val="00011CB6"/>
    <w:rsid w:val="00015DA3"/>
    <w:rsid w:val="0002172B"/>
    <w:rsid w:val="000217DA"/>
    <w:rsid w:val="00045E3A"/>
    <w:rsid w:val="000475D5"/>
    <w:rsid w:val="00053D52"/>
    <w:rsid w:val="00054CEC"/>
    <w:rsid w:val="000674C0"/>
    <w:rsid w:val="00075371"/>
    <w:rsid w:val="0008380A"/>
    <w:rsid w:val="0009311C"/>
    <w:rsid w:val="000960B5"/>
    <w:rsid w:val="000A58D4"/>
    <w:rsid w:val="000D2380"/>
    <w:rsid w:val="000E0A3E"/>
    <w:rsid w:val="000E50D7"/>
    <w:rsid w:val="001017F5"/>
    <w:rsid w:val="00103912"/>
    <w:rsid w:val="0011419B"/>
    <w:rsid w:val="00121D6F"/>
    <w:rsid w:val="001339B9"/>
    <w:rsid w:val="0013432A"/>
    <w:rsid w:val="00142883"/>
    <w:rsid w:val="001458F0"/>
    <w:rsid w:val="001600D7"/>
    <w:rsid w:val="001630F2"/>
    <w:rsid w:val="00165FB2"/>
    <w:rsid w:val="001661C8"/>
    <w:rsid w:val="0018213E"/>
    <w:rsid w:val="00195C33"/>
    <w:rsid w:val="001972E3"/>
    <w:rsid w:val="001B1EC0"/>
    <w:rsid w:val="001B5200"/>
    <w:rsid w:val="001C5106"/>
    <w:rsid w:val="001C68D3"/>
    <w:rsid w:val="001D5DEE"/>
    <w:rsid w:val="001D731F"/>
    <w:rsid w:val="001E0DAF"/>
    <w:rsid w:val="001E1BF9"/>
    <w:rsid w:val="001E1D74"/>
    <w:rsid w:val="001E52A6"/>
    <w:rsid w:val="001F3971"/>
    <w:rsid w:val="001F3D60"/>
    <w:rsid w:val="002011E5"/>
    <w:rsid w:val="00212DA7"/>
    <w:rsid w:val="00213493"/>
    <w:rsid w:val="00213A17"/>
    <w:rsid w:val="00214644"/>
    <w:rsid w:val="00217C4E"/>
    <w:rsid w:val="00220376"/>
    <w:rsid w:val="00225FE0"/>
    <w:rsid w:val="0026077B"/>
    <w:rsid w:val="002667E2"/>
    <w:rsid w:val="0026767A"/>
    <w:rsid w:val="00272A8A"/>
    <w:rsid w:val="00274B69"/>
    <w:rsid w:val="0028558D"/>
    <w:rsid w:val="002927EF"/>
    <w:rsid w:val="002931B1"/>
    <w:rsid w:val="002A054E"/>
    <w:rsid w:val="002B1ED9"/>
    <w:rsid w:val="002C68B2"/>
    <w:rsid w:val="002D45FC"/>
    <w:rsid w:val="002F24C8"/>
    <w:rsid w:val="00304683"/>
    <w:rsid w:val="00306AA6"/>
    <w:rsid w:val="00310F5B"/>
    <w:rsid w:val="00320E8C"/>
    <w:rsid w:val="00324E24"/>
    <w:rsid w:val="00326F4A"/>
    <w:rsid w:val="003326E9"/>
    <w:rsid w:val="003449FD"/>
    <w:rsid w:val="00347648"/>
    <w:rsid w:val="003538A2"/>
    <w:rsid w:val="00354A01"/>
    <w:rsid w:val="0036375E"/>
    <w:rsid w:val="00364F3E"/>
    <w:rsid w:val="00366CC3"/>
    <w:rsid w:val="00372A14"/>
    <w:rsid w:val="00372E4D"/>
    <w:rsid w:val="00374CA4"/>
    <w:rsid w:val="003774DD"/>
    <w:rsid w:val="0038720A"/>
    <w:rsid w:val="00397BED"/>
    <w:rsid w:val="003A1411"/>
    <w:rsid w:val="003B3B27"/>
    <w:rsid w:val="003B5665"/>
    <w:rsid w:val="003C3FC0"/>
    <w:rsid w:val="003C5A84"/>
    <w:rsid w:val="003D633C"/>
    <w:rsid w:val="003E334A"/>
    <w:rsid w:val="003F319F"/>
    <w:rsid w:val="00402C83"/>
    <w:rsid w:val="00413CC6"/>
    <w:rsid w:val="00424135"/>
    <w:rsid w:val="004471AD"/>
    <w:rsid w:val="00452013"/>
    <w:rsid w:val="00456444"/>
    <w:rsid w:val="00461040"/>
    <w:rsid w:val="0046731A"/>
    <w:rsid w:val="004674B4"/>
    <w:rsid w:val="0048432E"/>
    <w:rsid w:val="004951E0"/>
    <w:rsid w:val="004A1C88"/>
    <w:rsid w:val="004A223C"/>
    <w:rsid w:val="004B1220"/>
    <w:rsid w:val="004B759A"/>
    <w:rsid w:val="004C00A3"/>
    <w:rsid w:val="004D7C47"/>
    <w:rsid w:val="004F196F"/>
    <w:rsid w:val="00502028"/>
    <w:rsid w:val="00504382"/>
    <w:rsid w:val="00504B48"/>
    <w:rsid w:val="00506291"/>
    <w:rsid w:val="005125BC"/>
    <w:rsid w:val="005157A7"/>
    <w:rsid w:val="00533E15"/>
    <w:rsid w:val="005402EC"/>
    <w:rsid w:val="00562DA7"/>
    <w:rsid w:val="00583382"/>
    <w:rsid w:val="005B60DE"/>
    <w:rsid w:val="005C6C73"/>
    <w:rsid w:val="005D154E"/>
    <w:rsid w:val="005D7B22"/>
    <w:rsid w:val="005E5F35"/>
    <w:rsid w:val="005F4DDE"/>
    <w:rsid w:val="00604512"/>
    <w:rsid w:val="006047F9"/>
    <w:rsid w:val="0060625F"/>
    <w:rsid w:val="00617922"/>
    <w:rsid w:val="00634A89"/>
    <w:rsid w:val="00653B72"/>
    <w:rsid w:val="00685F4E"/>
    <w:rsid w:val="006A5B2D"/>
    <w:rsid w:val="006C1D0E"/>
    <w:rsid w:val="006C3F13"/>
    <w:rsid w:val="006C5594"/>
    <w:rsid w:val="006E0053"/>
    <w:rsid w:val="006E24F0"/>
    <w:rsid w:val="006E34E1"/>
    <w:rsid w:val="006E53E3"/>
    <w:rsid w:val="006E5AE2"/>
    <w:rsid w:val="006F078E"/>
    <w:rsid w:val="006F3FE4"/>
    <w:rsid w:val="0071443D"/>
    <w:rsid w:val="00715366"/>
    <w:rsid w:val="00715CDD"/>
    <w:rsid w:val="00720C55"/>
    <w:rsid w:val="00742E64"/>
    <w:rsid w:val="00743CB9"/>
    <w:rsid w:val="00761A43"/>
    <w:rsid w:val="00774CB6"/>
    <w:rsid w:val="00785798"/>
    <w:rsid w:val="00792CC5"/>
    <w:rsid w:val="00794063"/>
    <w:rsid w:val="007A0B96"/>
    <w:rsid w:val="007A3F9A"/>
    <w:rsid w:val="007A5D41"/>
    <w:rsid w:val="007B26D6"/>
    <w:rsid w:val="007B708B"/>
    <w:rsid w:val="007B7FF5"/>
    <w:rsid w:val="007C29BE"/>
    <w:rsid w:val="007C6CDB"/>
    <w:rsid w:val="007E0498"/>
    <w:rsid w:val="007E3591"/>
    <w:rsid w:val="007E51D5"/>
    <w:rsid w:val="007F29E3"/>
    <w:rsid w:val="007F333A"/>
    <w:rsid w:val="007F6384"/>
    <w:rsid w:val="007F7858"/>
    <w:rsid w:val="00812764"/>
    <w:rsid w:val="00817D99"/>
    <w:rsid w:val="0082739B"/>
    <w:rsid w:val="00832A20"/>
    <w:rsid w:val="00834E8C"/>
    <w:rsid w:val="0084378B"/>
    <w:rsid w:val="00844260"/>
    <w:rsid w:val="00844609"/>
    <w:rsid w:val="008624BA"/>
    <w:rsid w:val="00862B62"/>
    <w:rsid w:val="00864DFD"/>
    <w:rsid w:val="0086F153"/>
    <w:rsid w:val="008705D6"/>
    <w:rsid w:val="00870B27"/>
    <w:rsid w:val="00877518"/>
    <w:rsid w:val="0088505E"/>
    <w:rsid w:val="008969D6"/>
    <w:rsid w:val="00897869"/>
    <w:rsid w:val="008C1184"/>
    <w:rsid w:val="008C1892"/>
    <w:rsid w:val="008C5F28"/>
    <w:rsid w:val="008D2A5F"/>
    <w:rsid w:val="008F22F8"/>
    <w:rsid w:val="0090342C"/>
    <w:rsid w:val="00915424"/>
    <w:rsid w:val="0091575F"/>
    <w:rsid w:val="009174CC"/>
    <w:rsid w:val="0092400B"/>
    <w:rsid w:val="00926F24"/>
    <w:rsid w:val="00927684"/>
    <w:rsid w:val="00930B68"/>
    <w:rsid w:val="00941F25"/>
    <w:rsid w:val="00942835"/>
    <w:rsid w:val="00956A3E"/>
    <w:rsid w:val="00973129"/>
    <w:rsid w:val="009A0902"/>
    <w:rsid w:val="009C1153"/>
    <w:rsid w:val="009D03A1"/>
    <w:rsid w:val="009D3709"/>
    <w:rsid w:val="00A07BF1"/>
    <w:rsid w:val="00A11576"/>
    <w:rsid w:val="00A1179F"/>
    <w:rsid w:val="00A2247C"/>
    <w:rsid w:val="00A24FDF"/>
    <w:rsid w:val="00A25F8B"/>
    <w:rsid w:val="00A3182B"/>
    <w:rsid w:val="00A37384"/>
    <w:rsid w:val="00A42884"/>
    <w:rsid w:val="00A53BED"/>
    <w:rsid w:val="00A57658"/>
    <w:rsid w:val="00A80A72"/>
    <w:rsid w:val="00A810F7"/>
    <w:rsid w:val="00A81C8C"/>
    <w:rsid w:val="00A860EB"/>
    <w:rsid w:val="00A8750D"/>
    <w:rsid w:val="00A96BCE"/>
    <w:rsid w:val="00AA5AC9"/>
    <w:rsid w:val="00AB28B8"/>
    <w:rsid w:val="00AB6CD9"/>
    <w:rsid w:val="00AC4E7A"/>
    <w:rsid w:val="00AC6A75"/>
    <w:rsid w:val="00AD3D8A"/>
    <w:rsid w:val="00AD5567"/>
    <w:rsid w:val="00AD5E78"/>
    <w:rsid w:val="00AE10D8"/>
    <w:rsid w:val="00AE36BA"/>
    <w:rsid w:val="00B01533"/>
    <w:rsid w:val="00B07D53"/>
    <w:rsid w:val="00B13F28"/>
    <w:rsid w:val="00B248FA"/>
    <w:rsid w:val="00B37BBD"/>
    <w:rsid w:val="00B403F9"/>
    <w:rsid w:val="00B405CE"/>
    <w:rsid w:val="00B70591"/>
    <w:rsid w:val="00B842EC"/>
    <w:rsid w:val="00B900BA"/>
    <w:rsid w:val="00B93DB8"/>
    <w:rsid w:val="00B93FE7"/>
    <w:rsid w:val="00BA5343"/>
    <w:rsid w:val="00BA5840"/>
    <w:rsid w:val="00BB12EA"/>
    <w:rsid w:val="00BC2856"/>
    <w:rsid w:val="00BD3368"/>
    <w:rsid w:val="00BD3DE8"/>
    <w:rsid w:val="00BD7CD8"/>
    <w:rsid w:val="00BE1490"/>
    <w:rsid w:val="00BE4894"/>
    <w:rsid w:val="00BE578B"/>
    <w:rsid w:val="00BE5C1C"/>
    <w:rsid w:val="00BF3E6D"/>
    <w:rsid w:val="00C16E5C"/>
    <w:rsid w:val="00C221D1"/>
    <w:rsid w:val="00C3042B"/>
    <w:rsid w:val="00C313CF"/>
    <w:rsid w:val="00C346D8"/>
    <w:rsid w:val="00C3738F"/>
    <w:rsid w:val="00C44CDF"/>
    <w:rsid w:val="00C454CC"/>
    <w:rsid w:val="00C80D92"/>
    <w:rsid w:val="00C822DE"/>
    <w:rsid w:val="00C877FD"/>
    <w:rsid w:val="00C905F9"/>
    <w:rsid w:val="00C97C46"/>
    <w:rsid w:val="00CA13A7"/>
    <w:rsid w:val="00CB0A87"/>
    <w:rsid w:val="00CB11DD"/>
    <w:rsid w:val="00CC0E33"/>
    <w:rsid w:val="00CC484B"/>
    <w:rsid w:val="00CC4CDE"/>
    <w:rsid w:val="00CD1FAD"/>
    <w:rsid w:val="00CD3014"/>
    <w:rsid w:val="00CD51AF"/>
    <w:rsid w:val="00CD5E2F"/>
    <w:rsid w:val="00CE01C4"/>
    <w:rsid w:val="00CE2A65"/>
    <w:rsid w:val="00CE33F9"/>
    <w:rsid w:val="00CE433D"/>
    <w:rsid w:val="00CE6FAA"/>
    <w:rsid w:val="00D121A4"/>
    <w:rsid w:val="00D267A7"/>
    <w:rsid w:val="00D33BE3"/>
    <w:rsid w:val="00D405B4"/>
    <w:rsid w:val="00D40A8C"/>
    <w:rsid w:val="00D43CFC"/>
    <w:rsid w:val="00D447C5"/>
    <w:rsid w:val="00D550EE"/>
    <w:rsid w:val="00D6064B"/>
    <w:rsid w:val="00D72936"/>
    <w:rsid w:val="00D773D4"/>
    <w:rsid w:val="00D80FF5"/>
    <w:rsid w:val="00D8414C"/>
    <w:rsid w:val="00D84798"/>
    <w:rsid w:val="00D87C6C"/>
    <w:rsid w:val="00D90808"/>
    <w:rsid w:val="00DA0E5A"/>
    <w:rsid w:val="00DA4B23"/>
    <w:rsid w:val="00DB409D"/>
    <w:rsid w:val="00DC05DF"/>
    <w:rsid w:val="00DD11F1"/>
    <w:rsid w:val="00DD14D7"/>
    <w:rsid w:val="00DD195C"/>
    <w:rsid w:val="00DD22B2"/>
    <w:rsid w:val="00DD37CC"/>
    <w:rsid w:val="00DE42F7"/>
    <w:rsid w:val="00DF0D5A"/>
    <w:rsid w:val="00E01192"/>
    <w:rsid w:val="00E06B59"/>
    <w:rsid w:val="00E219A6"/>
    <w:rsid w:val="00E64EBB"/>
    <w:rsid w:val="00E672C8"/>
    <w:rsid w:val="00E7523C"/>
    <w:rsid w:val="00E77D12"/>
    <w:rsid w:val="00E85F20"/>
    <w:rsid w:val="00E879B5"/>
    <w:rsid w:val="00E91F62"/>
    <w:rsid w:val="00E92641"/>
    <w:rsid w:val="00E97A77"/>
    <w:rsid w:val="00EA1C56"/>
    <w:rsid w:val="00EA31FE"/>
    <w:rsid w:val="00EB642A"/>
    <w:rsid w:val="00EC65B6"/>
    <w:rsid w:val="00ED493A"/>
    <w:rsid w:val="00EE4FF5"/>
    <w:rsid w:val="00EE72D5"/>
    <w:rsid w:val="00EF04B0"/>
    <w:rsid w:val="00EF3765"/>
    <w:rsid w:val="00EF3AF1"/>
    <w:rsid w:val="00EF4D3F"/>
    <w:rsid w:val="00F04FC8"/>
    <w:rsid w:val="00F076D7"/>
    <w:rsid w:val="00F27FD0"/>
    <w:rsid w:val="00F36D7E"/>
    <w:rsid w:val="00F40E18"/>
    <w:rsid w:val="00F5549A"/>
    <w:rsid w:val="00F560DD"/>
    <w:rsid w:val="00F56596"/>
    <w:rsid w:val="00F62BA7"/>
    <w:rsid w:val="00F95D7F"/>
    <w:rsid w:val="00F96F46"/>
    <w:rsid w:val="00FA2768"/>
    <w:rsid w:val="00FB3714"/>
    <w:rsid w:val="00FB4A5C"/>
    <w:rsid w:val="00FB56AA"/>
    <w:rsid w:val="00FB595F"/>
    <w:rsid w:val="00FC11CD"/>
    <w:rsid w:val="00FE68DC"/>
    <w:rsid w:val="00FF5D27"/>
    <w:rsid w:val="01760419"/>
    <w:rsid w:val="02535796"/>
    <w:rsid w:val="026DACF0"/>
    <w:rsid w:val="02C0B788"/>
    <w:rsid w:val="03F8F64C"/>
    <w:rsid w:val="04599E24"/>
    <w:rsid w:val="0462B99F"/>
    <w:rsid w:val="064155E0"/>
    <w:rsid w:val="06BD6B73"/>
    <w:rsid w:val="07E641BC"/>
    <w:rsid w:val="0813CB23"/>
    <w:rsid w:val="0935247B"/>
    <w:rsid w:val="0AFB9EA6"/>
    <w:rsid w:val="0B528F22"/>
    <w:rsid w:val="0B629C04"/>
    <w:rsid w:val="0B99E5F3"/>
    <w:rsid w:val="0BAB999A"/>
    <w:rsid w:val="0C4E7171"/>
    <w:rsid w:val="0C9FCFB5"/>
    <w:rsid w:val="0CB09764"/>
    <w:rsid w:val="0D26E075"/>
    <w:rsid w:val="0D413845"/>
    <w:rsid w:val="0DA8403B"/>
    <w:rsid w:val="0DB6A8BF"/>
    <w:rsid w:val="0E2C68B5"/>
    <w:rsid w:val="0E8933C5"/>
    <w:rsid w:val="0F17E700"/>
    <w:rsid w:val="0F63CE5B"/>
    <w:rsid w:val="1022BA89"/>
    <w:rsid w:val="113001D0"/>
    <w:rsid w:val="1166A6B2"/>
    <w:rsid w:val="11B9B14A"/>
    <w:rsid w:val="11CABA4B"/>
    <w:rsid w:val="125AAD05"/>
    <w:rsid w:val="12813263"/>
    <w:rsid w:val="12E5C445"/>
    <w:rsid w:val="1319A732"/>
    <w:rsid w:val="13624172"/>
    <w:rsid w:val="154E4268"/>
    <w:rsid w:val="155565A5"/>
    <w:rsid w:val="159E633B"/>
    <w:rsid w:val="175D7F7D"/>
    <w:rsid w:val="1781E17F"/>
    <w:rsid w:val="1788FBA0"/>
    <w:rsid w:val="17D4EC17"/>
    <w:rsid w:val="188B18C1"/>
    <w:rsid w:val="18BCDBA0"/>
    <w:rsid w:val="1970BC78"/>
    <w:rsid w:val="19D1E64C"/>
    <w:rsid w:val="19D4D011"/>
    <w:rsid w:val="1AE4CAB2"/>
    <w:rsid w:val="1B22CB71"/>
    <w:rsid w:val="1B6A7954"/>
    <w:rsid w:val="1BF3D295"/>
    <w:rsid w:val="1BF47C62"/>
    <w:rsid w:val="1CBE9BD2"/>
    <w:rsid w:val="1D904CC3"/>
    <w:rsid w:val="1D945221"/>
    <w:rsid w:val="1D9A9AB4"/>
    <w:rsid w:val="1DF6A408"/>
    <w:rsid w:val="1ED8166D"/>
    <w:rsid w:val="1EF0ACF6"/>
    <w:rsid w:val="1F578CF2"/>
    <w:rsid w:val="1F5927BE"/>
    <w:rsid w:val="2021CDBD"/>
    <w:rsid w:val="20692C08"/>
    <w:rsid w:val="208D0F2B"/>
    <w:rsid w:val="2125CF68"/>
    <w:rsid w:val="21DCF831"/>
    <w:rsid w:val="2232EC8E"/>
    <w:rsid w:val="2277B0AC"/>
    <w:rsid w:val="242EA119"/>
    <w:rsid w:val="24EA5EF3"/>
    <w:rsid w:val="24F8333D"/>
    <w:rsid w:val="254640BC"/>
    <w:rsid w:val="25997E7F"/>
    <w:rsid w:val="269740F7"/>
    <w:rsid w:val="26A849F8"/>
    <w:rsid w:val="27312555"/>
    <w:rsid w:val="27C7FD9C"/>
    <w:rsid w:val="27DB119C"/>
    <w:rsid w:val="2928C1F1"/>
    <w:rsid w:val="29380F22"/>
    <w:rsid w:val="2994035F"/>
    <w:rsid w:val="2995ED29"/>
    <w:rsid w:val="29D04D80"/>
    <w:rsid w:val="29DFEABA"/>
    <w:rsid w:val="2A2AD5F6"/>
    <w:rsid w:val="2C9B410D"/>
    <w:rsid w:val="2D95A001"/>
    <w:rsid w:val="2E1F317D"/>
    <w:rsid w:val="2E5338D7"/>
    <w:rsid w:val="2EF64F6B"/>
    <w:rsid w:val="2F4EFECD"/>
    <w:rsid w:val="2F9015EF"/>
    <w:rsid w:val="3031CA69"/>
    <w:rsid w:val="3159993C"/>
    <w:rsid w:val="3199DFAD"/>
    <w:rsid w:val="31CBA28C"/>
    <w:rsid w:val="31CF9244"/>
    <w:rsid w:val="3271C254"/>
    <w:rsid w:val="32A51B17"/>
    <w:rsid w:val="336E283E"/>
    <w:rsid w:val="33819769"/>
    <w:rsid w:val="33CC82A5"/>
    <w:rsid w:val="33CD7EC4"/>
    <w:rsid w:val="33CE7AE3"/>
    <w:rsid w:val="341A623E"/>
    <w:rsid w:val="342579EF"/>
    <w:rsid w:val="34514F24"/>
    <w:rsid w:val="34952A64"/>
    <w:rsid w:val="351C6BAB"/>
    <w:rsid w:val="35A0479B"/>
    <w:rsid w:val="35B53680"/>
    <w:rsid w:val="3629F36D"/>
    <w:rsid w:val="37554059"/>
    <w:rsid w:val="3787FF57"/>
    <w:rsid w:val="3799A50C"/>
    <w:rsid w:val="37A127B4"/>
    <w:rsid w:val="37ED0F0F"/>
    <w:rsid w:val="3891990E"/>
    <w:rsid w:val="389FF3C8"/>
    <w:rsid w:val="3923CFB8"/>
    <w:rsid w:val="3991FAEB"/>
    <w:rsid w:val="3A669157"/>
    <w:rsid w:val="3C5E5A3F"/>
    <w:rsid w:val="3D1C746F"/>
    <w:rsid w:val="3D5752C9"/>
    <w:rsid w:val="3E571AFC"/>
    <w:rsid w:val="3FAD35B8"/>
    <w:rsid w:val="402F0457"/>
    <w:rsid w:val="40566E8A"/>
    <w:rsid w:val="40980F06"/>
    <w:rsid w:val="40F40343"/>
    <w:rsid w:val="41A6FE7E"/>
    <w:rsid w:val="421D8E4C"/>
    <w:rsid w:val="4279950C"/>
    <w:rsid w:val="438AE182"/>
    <w:rsid w:val="44BC44E6"/>
    <w:rsid w:val="450E5DF7"/>
    <w:rsid w:val="456264AE"/>
    <w:rsid w:val="45C4200B"/>
    <w:rsid w:val="46135BC1"/>
    <w:rsid w:val="46743201"/>
    <w:rsid w:val="46B349D3"/>
    <w:rsid w:val="46B53779"/>
    <w:rsid w:val="46BFF72D"/>
    <w:rsid w:val="46E7D3BD"/>
    <w:rsid w:val="47175D6C"/>
    <w:rsid w:val="47B708F4"/>
    <w:rsid w:val="4891E614"/>
    <w:rsid w:val="489B018F"/>
    <w:rsid w:val="4A1DAC50"/>
    <w:rsid w:val="4A36D1F0"/>
    <w:rsid w:val="4AF0F068"/>
    <w:rsid w:val="4B3E87A9"/>
    <w:rsid w:val="4B808940"/>
    <w:rsid w:val="4BE2AF33"/>
    <w:rsid w:val="4BF57718"/>
    <w:rsid w:val="4C318053"/>
    <w:rsid w:val="4C735014"/>
    <w:rsid w:val="4D196FDC"/>
    <w:rsid w:val="4DC65033"/>
    <w:rsid w:val="4DCC5495"/>
    <w:rsid w:val="4F4FF8B8"/>
    <w:rsid w:val="4F8B40F3"/>
    <w:rsid w:val="4FEEEAAB"/>
    <w:rsid w:val="50052943"/>
    <w:rsid w:val="50B0EABF"/>
    <w:rsid w:val="514CF2ED"/>
    <w:rsid w:val="51EDDD1E"/>
    <w:rsid w:val="51FF318D"/>
    <w:rsid w:val="522AAA58"/>
    <w:rsid w:val="524CBB20"/>
    <w:rsid w:val="52997302"/>
    <w:rsid w:val="53EE45A4"/>
    <w:rsid w:val="543472DC"/>
    <w:rsid w:val="544FBCFF"/>
    <w:rsid w:val="56206410"/>
    <w:rsid w:val="5671166C"/>
    <w:rsid w:val="56B3F94E"/>
    <w:rsid w:val="572E9C2A"/>
    <w:rsid w:val="57682DBA"/>
    <w:rsid w:val="57A22B47"/>
    <w:rsid w:val="5AF6BEF8"/>
    <w:rsid w:val="5CAAD219"/>
    <w:rsid w:val="5E639130"/>
    <w:rsid w:val="5E775D50"/>
    <w:rsid w:val="5E7F7284"/>
    <w:rsid w:val="5E86ECD8"/>
    <w:rsid w:val="5EBC3E7C"/>
    <w:rsid w:val="5FBDC2E4"/>
    <w:rsid w:val="60B462A9"/>
    <w:rsid w:val="63908418"/>
    <w:rsid w:val="63EEAA4B"/>
    <w:rsid w:val="6431E36B"/>
    <w:rsid w:val="643DFF92"/>
    <w:rsid w:val="657E6D8A"/>
    <w:rsid w:val="66BF095F"/>
    <w:rsid w:val="66D8733C"/>
    <w:rsid w:val="66FBA879"/>
    <w:rsid w:val="69004202"/>
    <w:rsid w:val="6971A866"/>
    <w:rsid w:val="6A5CB5F8"/>
    <w:rsid w:val="6AF8BE26"/>
    <w:rsid w:val="6C52D1FD"/>
    <w:rsid w:val="6C97784C"/>
    <w:rsid w:val="6CB09E4E"/>
    <w:rsid w:val="6EA687E8"/>
    <w:rsid w:val="6EB0F2E7"/>
    <w:rsid w:val="6EC0D641"/>
    <w:rsid w:val="6F329B18"/>
    <w:rsid w:val="6F438782"/>
    <w:rsid w:val="6F4CDDBB"/>
    <w:rsid w:val="6FBC2267"/>
    <w:rsid w:val="71099940"/>
    <w:rsid w:val="72B3AF38"/>
    <w:rsid w:val="72EE8D92"/>
    <w:rsid w:val="73D04B65"/>
    <w:rsid w:val="744E837A"/>
    <w:rsid w:val="74A045A4"/>
    <w:rsid w:val="74EB87C7"/>
    <w:rsid w:val="7549B202"/>
    <w:rsid w:val="75B71EAE"/>
    <w:rsid w:val="75D2279D"/>
    <w:rsid w:val="75D75D34"/>
    <w:rsid w:val="7623448F"/>
    <w:rsid w:val="7648A29D"/>
    <w:rsid w:val="77484227"/>
    <w:rsid w:val="77D20B97"/>
    <w:rsid w:val="7803CE76"/>
    <w:rsid w:val="78131BA7"/>
    <w:rsid w:val="78782B5F"/>
    <w:rsid w:val="799F9ED7"/>
    <w:rsid w:val="79BE026F"/>
    <w:rsid w:val="79C70E1E"/>
    <w:rsid w:val="79F4A1AD"/>
    <w:rsid w:val="7A59B165"/>
    <w:rsid w:val="7B05EE4B"/>
    <w:rsid w:val="7C068AC7"/>
    <w:rsid w:val="7C0BC05E"/>
    <w:rsid w:val="7C416921"/>
    <w:rsid w:val="7C559350"/>
    <w:rsid w:val="7D446EAD"/>
    <w:rsid w:val="7E14816F"/>
    <w:rsid w:val="7F25032C"/>
    <w:rsid w:val="7F862D0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8FCEA"/>
  <w15:docId w15:val="{ED3C56A7-9352-4900-A134-EF39454D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936"/>
    <w:pPr>
      <w:spacing w:line="280" w:lineRule="atLeast"/>
    </w:pPr>
    <w:rPr>
      <w:rFonts w:ascii="Calibri" w:eastAsiaTheme="minorHAnsi" w:hAnsi="Calibri"/>
      <w:sz w:val="22"/>
      <w:szCs w:val="24"/>
    </w:rPr>
  </w:style>
  <w:style w:type="paragraph" w:styleId="Kop1">
    <w:name w:val="heading 1"/>
    <w:basedOn w:val="Hoofdstuk3a"/>
    <w:next w:val="Standaard"/>
    <w:link w:val="Kop1Char"/>
    <w:uiPriority w:val="9"/>
    <w:rsid w:val="00D72936"/>
    <w:pPr>
      <w:outlineLvl w:val="0"/>
    </w:pPr>
    <w:rPr>
      <w:rFonts w:ascii="Calibri" w:eastAsiaTheme="majorEastAsia" w:hAnsi="Calibri" w:cstheme="majorBidi"/>
      <w:szCs w:val="32"/>
    </w:rPr>
  </w:style>
  <w:style w:type="paragraph" w:styleId="Kop2">
    <w:name w:val="heading 2"/>
    <w:basedOn w:val="Standaard"/>
    <w:next w:val="Standaard"/>
    <w:link w:val="Kop2Char"/>
    <w:uiPriority w:val="9"/>
    <w:semiHidden/>
    <w:unhideWhenUsed/>
    <w:qFormat/>
    <w:rsid w:val="00CE43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CE433D"/>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142883"/>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E433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11F1"/>
    <w:pPr>
      <w:contextualSpacing/>
    </w:pPr>
  </w:style>
  <w:style w:type="paragraph" w:styleId="Ballontekst">
    <w:name w:val="Balloon Text"/>
    <w:basedOn w:val="Standaard"/>
    <w:link w:val="BallontekstChar"/>
    <w:uiPriority w:val="99"/>
    <w:semiHidden/>
    <w:unhideWhenUsed/>
    <w:rsid w:val="002D45F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5FC"/>
    <w:rPr>
      <w:rFonts w:ascii="Tahoma" w:eastAsiaTheme="minorHAnsi" w:hAnsi="Tahoma" w:cs="Tahoma"/>
      <w:sz w:val="16"/>
      <w:szCs w:val="16"/>
    </w:rPr>
  </w:style>
  <w:style w:type="paragraph" w:styleId="Koptekst">
    <w:name w:val="header"/>
    <w:basedOn w:val="Standaard"/>
    <w:link w:val="KoptekstChar"/>
    <w:uiPriority w:val="99"/>
    <w:unhideWhenUsed/>
    <w:rsid w:val="008F22F8"/>
    <w:pPr>
      <w:tabs>
        <w:tab w:val="center" w:pos="4536"/>
        <w:tab w:val="right" w:pos="9072"/>
      </w:tabs>
    </w:pPr>
    <w:rPr>
      <w:sz w:val="16"/>
    </w:rPr>
  </w:style>
  <w:style w:type="character" w:customStyle="1" w:styleId="KoptekstChar">
    <w:name w:val="Koptekst Char"/>
    <w:basedOn w:val="Standaardalinea-lettertype"/>
    <w:link w:val="Koptekst"/>
    <w:uiPriority w:val="99"/>
    <w:rsid w:val="008F22F8"/>
    <w:rPr>
      <w:rFonts w:ascii="Calibri" w:eastAsiaTheme="minorHAnsi" w:hAnsi="Calibri"/>
      <w:sz w:val="16"/>
      <w:szCs w:val="24"/>
    </w:rPr>
  </w:style>
  <w:style w:type="paragraph" w:styleId="Voettekst">
    <w:name w:val="footer"/>
    <w:basedOn w:val="Standaard"/>
    <w:link w:val="VoettekstChar"/>
    <w:uiPriority w:val="99"/>
    <w:unhideWhenUsed/>
    <w:rsid w:val="008F22F8"/>
    <w:pPr>
      <w:tabs>
        <w:tab w:val="center" w:pos="4536"/>
        <w:tab w:val="right" w:pos="9072"/>
      </w:tabs>
    </w:pPr>
    <w:rPr>
      <w:sz w:val="16"/>
    </w:rPr>
  </w:style>
  <w:style w:type="character" w:customStyle="1" w:styleId="VoettekstChar">
    <w:name w:val="Voettekst Char"/>
    <w:basedOn w:val="Standaardalinea-lettertype"/>
    <w:link w:val="Voettekst"/>
    <w:uiPriority w:val="99"/>
    <w:rsid w:val="008F22F8"/>
    <w:rPr>
      <w:rFonts w:ascii="Calibri" w:eastAsiaTheme="minorHAnsi" w:hAnsi="Calibri"/>
      <w:sz w:val="16"/>
      <w:szCs w:val="24"/>
    </w:rPr>
  </w:style>
  <w:style w:type="paragraph" w:customStyle="1" w:styleId="Kop10">
    <w:name w:val="Kop1"/>
    <w:basedOn w:val="Kop1"/>
    <w:next w:val="Standaard"/>
    <w:link w:val="Kop1Char0"/>
    <w:qFormat/>
    <w:rsid w:val="00142883"/>
    <w:rPr>
      <w:rFonts w:asciiTheme="minorHAnsi" w:eastAsia="Times New Roman" w:hAnsiTheme="minorHAnsi" w:cstheme="minorHAnsi"/>
      <w:color w:val="009ECD"/>
      <w:sz w:val="80"/>
      <w:szCs w:val="80"/>
    </w:rPr>
  </w:style>
  <w:style w:type="paragraph" w:customStyle="1" w:styleId="kop2a">
    <w:name w:val="kop2a"/>
    <w:basedOn w:val="Kop2"/>
    <w:next w:val="Standaard"/>
    <w:link w:val="kop2aChar"/>
    <w:qFormat/>
    <w:rsid w:val="00C44CDF"/>
    <w:rPr>
      <w:rFonts w:asciiTheme="minorHAnsi" w:eastAsia="Times New Roman" w:hAnsiTheme="minorHAnsi" w:cstheme="minorHAnsi"/>
      <w:b/>
      <w:bCs/>
      <w:color w:val="24326D"/>
      <w:sz w:val="48"/>
      <w:szCs w:val="48"/>
    </w:rPr>
  </w:style>
  <w:style w:type="character" w:customStyle="1" w:styleId="Kop1Char0">
    <w:name w:val="Kop1 Char"/>
    <w:basedOn w:val="Standaardalinea-lettertype"/>
    <w:link w:val="Kop10"/>
    <w:rsid w:val="00142883"/>
    <w:rPr>
      <w:rFonts w:asciiTheme="minorHAnsi" w:hAnsiTheme="minorHAnsi" w:cstheme="minorHAnsi"/>
      <w:b/>
      <w:bCs/>
      <w:color w:val="009ECD"/>
      <w:sz w:val="80"/>
      <w:szCs w:val="80"/>
      <w:lang w:val="en-US"/>
    </w:rPr>
  </w:style>
  <w:style w:type="paragraph" w:customStyle="1" w:styleId="Kop2b">
    <w:name w:val="Kop2b"/>
    <w:basedOn w:val="Kop2"/>
    <w:next w:val="Standaard"/>
    <w:link w:val="Kop2bChar"/>
    <w:qFormat/>
    <w:rsid w:val="00C44CDF"/>
    <w:rPr>
      <w:rFonts w:asciiTheme="minorHAnsi" w:eastAsia="Times New Roman" w:hAnsiTheme="minorHAnsi" w:cstheme="minorHAnsi"/>
      <w:b/>
      <w:bCs/>
      <w:color w:val="DDDB00"/>
      <w:sz w:val="48"/>
      <w:szCs w:val="48"/>
    </w:rPr>
  </w:style>
  <w:style w:type="character" w:customStyle="1" w:styleId="kop2aChar">
    <w:name w:val="kop2a Char"/>
    <w:basedOn w:val="Standaardalinea-lettertype"/>
    <w:link w:val="kop2a"/>
    <w:rsid w:val="00CE433D"/>
    <w:rPr>
      <w:rFonts w:asciiTheme="minorHAnsi" w:hAnsiTheme="minorHAnsi" w:cstheme="minorHAnsi"/>
      <w:b/>
      <w:bCs/>
      <w:color w:val="24326D"/>
      <w:sz w:val="48"/>
      <w:szCs w:val="48"/>
    </w:rPr>
  </w:style>
  <w:style w:type="paragraph" w:customStyle="1" w:styleId="Kop2c">
    <w:name w:val="Kop2c"/>
    <w:basedOn w:val="Kop2"/>
    <w:next w:val="Standaard"/>
    <w:link w:val="Kop2cChar"/>
    <w:qFormat/>
    <w:rsid w:val="00C44CDF"/>
    <w:rPr>
      <w:rFonts w:asciiTheme="minorHAnsi" w:eastAsia="Times New Roman" w:hAnsiTheme="minorHAnsi" w:cstheme="minorHAnsi"/>
      <w:b/>
      <w:bCs/>
      <w:color w:val="96D1D7"/>
      <w:sz w:val="48"/>
      <w:szCs w:val="48"/>
    </w:rPr>
  </w:style>
  <w:style w:type="character" w:customStyle="1" w:styleId="Kop2bChar">
    <w:name w:val="Kop2b Char"/>
    <w:basedOn w:val="Standaardalinea-lettertype"/>
    <w:link w:val="Kop2b"/>
    <w:rsid w:val="00142883"/>
    <w:rPr>
      <w:rFonts w:asciiTheme="minorHAnsi" w:hAnsiTheme="minorHAnsi" w:cstheme="minorHAnsi"/>
      <w:b/>
      <w:bCs/>
      <w:color w:val="DDDB00"/>
      <w:sz w:val="48"/>
      <w:szCs w:val="48"/>
    </w:rPr>
  </w:style>
  <w:style w:type="paragraph" w:customStyle="1" w:styleId="Hoofdstuk3a">
    <w:name w:val="Hoofdstuk3a"/>
    <w:basedOn w:val="Kop3"/>
    <w:next w:val="Standaard"/>
    <w:link w:val="Hoofdstuk3aChar"/>
    <w:qFormat/>
    <w:rsid w:val="00B70591"/>
    <w:rPr>
      <w:rFonts w:asciiTheme="minorHAnsi" w:eastAsia="Times New Roman" w:hAnsiTheme="minorHAnsi" w:cstheme="minorHAnsi"/>
      <w:b/>
      <w:bCs/>
      <w:color w:val="009ECC"/>
      <w:sz w:val="40"/>
      <w:szCs w:val="40"/>
    </w:rPr>
  </w:style>
  <w:style w:type="character" w:customStyle="1" w:styleId="Kop2cChar">
    <w:name w:val="Kop2c Char"/>
    <w:basedOn w:val="Standaardalinea-lettertype"/>
    <w:link w:val="Kop2c"/>
    <w:rsid w:val="00142883"/>
    <w:rPr>
      <w:rFonts w:asciiTheme="minorHAnsi" w:hAnsiTheme="minorHAnsi" w:cstheme="minorHAnsi"/>
      <w:b/>
      <w:bCs/>
      <w:color w:val="96D1D7"/>
      <w:sz w:val="48"/>
      <w:szCs w:val="48"/>
    </w:rPr>
  </w:style>
  <w:style w:type="paragraph" w:customStyle="1" w:styleId="Hoofdstuk3b">
    <w:name w:val="Hoofdstuk3b"/>
    <w:basedOn w:val="Kop3"/>
    <w:next w:val="Standaard"/>
    <w:link w:val="Hoofdstuk3bChar"/>
    <w:qFormat/>
    <w:rsid w:val="00142883"/>
    <w:rPr>
      <w:rFonts w:asciiTheme="minorHAnsi" w:eastAsia="Times New Roman" w:hAnsiTheme="minorHAnsi" w:cstheme="minorHAnsi"/>
      <w:b/>
      <w:bCs/>
      <w:color w:val="DDDB00"/>
      <w:sz w:val="40"/>
      <w:szCs w:val="40"/>
    </w:rPr>
  </w:style>
  <w:style w:type="character" w:customStyle="1" w:styleId="Hoofdstuk3aChar">
    <w:name w:val="Hoofdstuk3a Char"/>
    <w:basedOn w:val="Standaardalinea-lettertype"/>
    <w:link w:val="Hoofdstuk3a"/>
    <w:rsid w:val="00B70591"/>
    <w:rPr>
      <w:rFonts w:asciiTheme="minorHAnsi" w:hAnsiTheme="minorHAnsi" w:cstheme="minorHAnsi"/>
      <w:b/>
      <w:bCs/>
      <w:color w:val="009ECC"/>
      <w:sz w:val="40"/>
      <w:szCs w:val="40"/>
    </w:rPr>
  </w:style>
  <w:style w:type="paragraph" w:customStyle="1" w:styleId="Hoofdstuk3c">
    <w:name w:val="Hoofdstuk3c"/>
    <w:basedOn w:val="Kop3"/>
    <w:next w:val="Standaard"/>
    <w:link w:val="Hoofdstuk3cChar"/>
    <w:qFormat/>
    <w:rsid w:val="00142883"/>
    <w:rPr>
      <w:rFonts w:asciiTheme="minorHAnsi" w:eastAsia="Times New Roman" w:hAnsiTheme="minorHAnsi" w:cstheme="minorHAnsi"/>
      <w:b/>
      <w:bCs/>
      <w:color w:val="96D1D7"/>
      <w:sz w:val="40"/>
      <w:szCs w:val="40"/>
    </w:rPr>
  </w:style>
  <w:style w:type="character" w:customStyle="1" w:styleId="Hoofdstuk3bChar">
    <w:name w:val="Hoofdstuk3b Char"/>
    <w:basedOn w:val="Standaardalinea-lettertype"/>
    <w:link w:val="Hoofdstuk3b"/>
    <w:rsid w:val="00142883"/>
    <w:rPr>
      <w:rFonts w:asciiTheme="minorHAnsi" w:hAnsiTheme="minorHAnsi" w:cstheme="minorHAnsi"/>
      <w:b/>
      <w:bCs/>
      <w:color w:val="DDDB00"/>
      <w:sz w:val="40"/>
      <w:szCs w:val="40"/>
    </w:rPr>
  </w:style>
  <w:style w:type="paragraph" w:customStyle="1" w:styleId="Paragraaf4a">
    <w:name w:val="Paragraaf4a"/>
    <w:basedOn w:val="Kop4"/>
    <w:next w:val="Standaard"/>
    <w:link w:val="Paragraaf4aChar"/>
    <w:qFormat/>
    <w:rsid w:val="00142883"/>
    <w:rPr>
      <w:rFonts w:asciiTheme="minorHAnsi" w:eastAsia="Times New Roman" w:hAnsiTheme="minorHAnsi" w:cstheme="minorHAnsi"/>
      <w:i w:val="0"/>
      <w:color w:val="24326D"/>
      <w:sz w:val="28"/>
      <w:szCs w:val="28"/>
    </w:rPr>
  </w:style>
  <w:style w:type="character" w:customStyle="1" w:styleId="Hoofdstuk3cChar">
    <w:name w:val="Hoofdstuk3c Char"/>
    <w:basedOn w:val="Standaardalinea-lettertype"/>
    <w:link w:val="Hoofdstuk3c"/>
    <w:rsid w:val="00142883"/>
    <w:rPr>
      <w:rFonts w:asciiTheme="minorHAnsi" w:hAnsiTheme="minorHAnsi" w:cstheme="minorHAnsi"/>
      <w:b/>
      <w:bCs/>
      <w:color w:val="96D1D7"/>
      <w:sz w:val="40"/>
      <w:szCs w:val="40"/>
    </w:rPr>
  </w:style>
  <w:style w:type="paragraph" w:customStyle="1" w:styleId="Paragraaf4b">
    <w:name w:val="Paragraaf4b"/>
    <w:basedOn w:val="Kop4"/>
    <w:next w:val="Standaard"/>
    <w:link w:val="Paragraaf4bChar"/>
    <w:qFormat/>
    <w:rsid w:val="00142883"/>
    <w:rPr>
      <w:rFonts w:asciiTheme="minorHAnsi" w:eastAsia="Times New Roman" w:hAnsiTheme="minorHAnsi" w:cstheme="minorHAnsi"/>
      <w:i w:val="0"/>
      <w:color w:val="009ECC"/>
      <w:sz w:val="28"/>
      <w:szCs w:val="28"/>
    </w:rPr>
  </w:style>
  <w:style w:type="character" w:customStyle="1" w:styleId="Paragraaf4aChar">
    <w:name w:val="Paragraaf4a Char"/>
    <w:basedOn w:val="Standaardalinea-lettertype"/>
    <w:link w:val="Paragraaf4a"/>
    <w:rsid w:val="00142883"/>
    <w:rPr>
      <w:rFonts w:asciiTheme="minorHAnsi" w:hAnsiTheme="minorHAnsi" w:cstheme="minorHAnsi"/>
      <w:b/>
      <w:bCs/>
      <w:iCs/>
      <w:color w:val="24326D"/>
      <w:sz w:val="28"/>
      <w:szCs w:val="28"/>
    </w:rPr>
  </w:style>
  <w:style w:type="paragraph" w:customStyle="1" w:styleId="Tussenkop5">
    <w:name w:val="Tussenkop5"/>
    <w:basedOn w:val="Kop5"/>
    <w:next w:val="Standaard"/>
    <w:link w:val="Tussenkop5Char"/>
    <w:qFormat/>
    <w:rsid w:val="00E672C8"/>
    <w:rPr>
      <w:rFonts w:asciiTheme="minorHAnsi" w:eastAsia="Times New Roman" w:hAnsiTheme="minorHAnsi" w:cstheme="minorHAnsi"/>
      <w:b/>
      <w:bCs/>
      <w:color w:val="009ECC"/>
    </w:rPr>
  </w:style>
  <w:style w:type="character" w:customStyle="1" w:styleId="Paragraaf4bChar">
    <w:name w:val="Paragraaf4b Char"/>
    <w:basedOn w:val="Standaardalinea-lettertype"/>
    <w:link w:val="Paragraaf4b"/>
    <w:rsid w:val="00142883"/>
    <w:rPr>
      <w:rFonts w:asciiTheme="minorHAnsi" w:hAnsiTheme="minorHAnsi" w:cstheme="minorHAnsi"/>
      <w:b/>
      <w:bCs/>
      <w:iCs/>
      <w:color w:val="009ECC"/>
      <w:sz w:val="28"/>
      <w:szCs w:val="28"/>
    </w:rPr>
  </w:style>
  <w:style w:type="paragraph" w:customStyle="1" w:styleId="intro">
    <w:name w:val="intro"/>
    <w:basedOn w:val="Standaard"/>
    <w:link w:val="introChar"/>
    <w:qFormat/>
    <w:rsid w:val="00C44CDF"/>
    <w:rPr>
      <w:rFonts w:asciiTheme="minorHAnsi" w:eastAsia="Times New Roman" w:hAnsiTheme="minorHAnsi" w:cstheme="minorHAnsi"/>
      <w:b/>
      <w:bCs/>
      <w:szCs w:val="22"/>
      <w:lang w:val="en-US"/>
    </w:rPr>
  </w:style>
  <w:style w:type="character" w:customStyle="1" w:styleId="Tussenkop5Char">
    <w:name w:val="Tussenkop5 Char"/>
    <w:basedOn w:val="Standaardalinea-lettertype"/>
    <w:link w:val="Tussenkop5"/>
    <w:rsid w:val="00E672C8"/>
    <w:rPr>
      <w:rFonts w:asciiTheme="minorHAnsi" w:hAnsiTheme="minorHAnsi" w:cstheme="minorHAnsi"/>
      <w:b/>
      <w:bCs/>
      <w:color w:val="009ECC"/>
      <w:sz w:val="22"/>
      <w:szCs w:val="24"/>
    </w:rPr>
  </w:style>
  <w:style w:type="paragraph" w:customStyle="1" w:styleId="citaat">
    <w:name w:val="citaat"/>
    <w:basedOn w:val="Standaard"/>
    <w:link w:val="citaatChar"/>
    <w:qFormat/>
    <w:rsid w:val="00C44CDF"/>
    <w:rPr>
      <w:rFonts w:asciiTheme="minorHAnsi" w:eastAsia="Times New Roman" w:hAnsiTheme="minorHAnsi" w:cstheme="minorHAnsi"/>
      <w:bCs/>
      <w:i/>
      <w:szCs w:val="22"/>
    </w:rPr>
  </w:style>
  <w:style w:type="character" w:customStyle="1" w:styleId="introChar">
    <w:name w:val="intro Char"/>
    <w:basedOn w:val="Standaardalinea-lettertype"/>
    <w:link w:val="intro"/>
    <w:rsid w:val="00C44CDF"/>
    <w:rPr>
      <w:rFonts w:asciiTheme="minorHAnsi" w:hAnsiTheme="minorHAnsi" w:cstheme="minorHAnsi"/>
      <w:b/>
      <w:bCs/>
      <w:sz w:val="22"/>
      <w:szCs w:val="22"/>
      <w:lang w:val="en-US"/>
    </w:rPr>
  </w:style>
  <w:style w:type="paragraph" w:customStyle="1" w:styleId="Onderschrift">
    <w:name w:val="Onderschrift"/>
    <w:basedOn w:val="Standaard"/>
    <w:link w:val="OnderschriftChar"/>
    <w:qFormat/>
    <w:rsid w:val="00C44CDF"/>
    <w:rPr>
      <w:rFonts w:asciiTheme="minorHAnsi" w:eastAsia="Times New Roman" w:hAnsiTheme="minorHAnsi" w:cstheme="minorHAnsi"/>
      <w:bCs/>
      <w:i/>
      <w:sz w:val="20"/>
      <w:szCs w:val="20"/>
    </w:rPr>
  </w:style>
  <w:style w:type="character" w:customStyle="1" w:styleId="citaatChar">
    <w:name w:val="citaat Char"/>
    <w:basedOn w:val="Standaardalinea-lettertype"/>
    <w:link w:val="citaat"/>
    <w:rsid w:val="00C44CDF"/>
    <w:rPr>
      <w:rFonts w:asciiTheme="minorHAnsi" w:hAnsiTheme="minorHAnsi" w:cstheme="minorHAnsi"/>
      <w:bCs/>
      <w:i/>
      <w:sz w:val="22"/>
      <w:szCs w:val="22"/>
    </w:rPr>
  </w:style>
  <w:style w:type="paragraph" w:customStyle="1" w:styleId="koptekstvoettekstfootnote">
    <w:name w:val="koptekst voettekst footnote"/>
    <w:basedOn w:val="Standaard"/>
    <w:link w:val="koptekstvoettekstfootnoteChar"/>
    <w:qFormat/>
    <w:rsid w:val="00C44CDF"/>
    <w:rPr>
      <w:rFonts w:asciiTheme="minorHAnsi" w:eastAsia="Times New Roman" w:hAnsiTheme="minorHAnsi" w:cstheme="minorHAnsi"/>
      <w:bCs/>
      <w:sz w:val="16"/>
      <w:szCs w:val="16"/>
    </w:rPr>
  </w:style>
  <w:style w:type="character" w:customStyle="1" w:styleId="OnderschriftChar">
    <w:name w:val="Onderschrift Char"/>
    <w:basedOn w:val="Standaardalinea-lettertype"/>
    <w:link w:val="Onderschrift"/>
    <w:rsid w:val="00C44CDF"/>
    <w:rPr>
      <w:rFonts w:asciiTheme="minorHAnsi" w:hAnsiTheme="minorHAnsi" w:cstheme="minorHAnsi"/>
      <w:bCs/>
      <w:i/>
    </w:rPr>
  </w:style>
  <w:style w:type="character" w:customStyle="1" w:styleId="koptekstvoettekstfootnoteChar">
    <w:name w:val="koptekst voettekst footnote Char"/>
    <w:basedOn w:val="Standaardalinea-lettertype"/>
    <w:link w:val="koptekstvoettekstfootnote"/>
    <w:rsid w:val="00C44CDF"/>
    <w:rPr>
      <w:rFonts w:asciiTheme="minorHAnsi" w:hAnsiTheme="minorHAnsi" w:cstheme="minorHAnsi"/>
      <w:bCs/>
      <w:sz w:val="16"/>
      <w:szCs w:val="16"/>
    </w:rPr>
  </w:style>
  <w:style w:type="character" w:customStyle="1" w:styleId="Kop1Char">
    <w:name w:val="Kop 1 Char"/>
    <w:basedOn w:val="Standaardalinea-lettertype"/>
    <w:link w:val="Kop1"/>
    <w:uiPriority w:val="9"/>
    <w:rsid w:val="00D72936"/>
    <w:rPr>
      <w:rFonts w:ascii="Calibri" w:eastAsiaTheme="majorEastAsia" w:hAnsi="Calibri" w:cstheme="majorBidi"/>
      <w:b/>
      <w:bCs/>
      <w:color w:val="009ECC"/>
      <w:sz w:val="40"/>
      <w:szCs w:val="32"/>
      <w:lang w:val="en-US"/>
    </w:rPr>
  </w:style>
  <w:style w:type="character" w:customStyle="1" w:styleId="Kop2Char">
    <w:name w:val="Kop 2 Char"/>
    <w:basedOn w:val="Standaardalinea-lettertype"/>
    <w:link w:val="Kop2"/>
    <w:uiPriority w:val="9"/>
    <w:semiHidden/>
    <w:rsid w:val="00CE433D"/>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CE433D"/>
    <w:rPr>
      <w:rFonts w:asciiTheme="majorHAnsi" w:eastAsiaTheme="majorEastAsia" w:hAnsiTheme="majorHAnsi" w:cstheme="majorBidi"/>
      <w:color w:val="243F60" w:themeColor="accent1" w:themeShade="7F"/>
      <w:sz w:val="24"/>
      <w:szCs w:val="24"/>
    </w:rPr>
  </w:style>
  <w:style w:type="character" w:customStyle="1" w:styleId="Kop5Char">
    <w:name w:val="Kop 5 Char"/>
    <w:basedOn w:val="Standaardalinea-lettertype"/>
    <w:link w:val="Kop5"/>
    <w:uiPriority w:val="9"/>
    <w:semiHidden/>
    <w:rsid w:val="00CE433D"/>
    <w:rPr>
      <w:rFonts w:asciiTheme="majorHAnsi" w:eastAsiaTheme="majorEastAsia" w:hAnsiTheme="majorHAnsi" w:cstheme="majorBidi"/>
      <w:color w:val="365F91" w:themeColor="accent1" w:themeShade="BF"/>
      <w:sz w:val="22"/>
      <w:szCs w:val="24"/>
    </w:rPr>
  </w:style>
  <w:style w:type="paragraph" w:customStyle="1" w:styleId="Kopinhoudsopgave">
    <w:name w:val="Kop inhoudsopgave"/>
    <w:basedOn w:val="Hoofdstuk3a"/>
    <w:next w:val="Lijstalinea"/>
    <w:rsid w:val="009C1153"/>
  </w:style>
  <w:style w:type="paragraph" w:styleId="Kopvaninhoudsopgave">
    <w:name w:val="TOC Heading"/>
    <w:basedOn w:val="Kop1"/>
    <w:next w:val="Standaard"/>
    <w:uiPriority w:val="39"/>
    <w:semiHidden/>
    <w:unhideWhenUsed/>
    <w:qFormat/>
    <w:rsid w:val="00364F3E"/>
    <w:pPr>
      <w:spacing w:before="480" w:line="276" w:lineRule="auto"/>
      <w:outlineLvl w:val="9"/>
    </w:pPr>
    <w:rPr>
      <w:sz w:val="28"/>
      <w:szCs w:val="28"/>
      <w:lang w:eastAsia="en-US"/>
    </w:rPr>
  </w:style>
  <w:style w:type="paragraph" w:styleId="Inhopg3">
    <w:name w:val="toc 3"/>
    <w:basedOn w:val="Standaard"/>
    <w:next w:val="Standaard"/>
    <w:autoRedefine/>
    <w:uiPriority w:val="39"/>
    <w:unhideWhenUsed/>
    <w:qFormat/>
    <w:rsid w:val="00364F3E"/>
    <w:pPr>
      <w:spacing w:after="100"/>
      <w:ind w:left="440"/>
    </w:pPr>
  </w:style>
  <w:style w:type="character" w:styleId="Hyperlink">
    <w:name w:val="Hyperlink"/>
    <w:basedOn w:val="Standaardalinea-lettertype"/>
    <w:uiPriority w:val="99"/>
    <w:unhideWhenUsed/>
    <w:rsid w:val="00364F3E"/>
    <w:rPr>
      <w:color w:val="0000FF" w:themeColor="hyperlink"/>
      <w:u w:val="single"/>
    </w:rPr>
  </w:style>
  <w:style w:type="paragraph" w:styleId="Inhopg1">
    <w:name w:val="toc 1"/>
    <w:basedOn w:val="Standaard"/>
    <w:next w:val="Standaard"/>
    <w:autoRedefine/>
    <w:uiPriority w:val="39"/>
    <w:unhideWhenUsed/>
    <w:qFormat/>
    <w:rsid w:val="00DD11F1"/>
    <w:pPr>
      <w:spacing w:after="100" w:line="240" w:lineRule="auto"/>
    </w:pPr>
  </w:style>
  <w:style w:type="paragraph" w:styleId="Inhopg2">
    <w:name w:val="toc 2"/>
    <w:basedOn w:val="Standaard"/>
    <w:next w:val="Standaard"/>
    <w:autoRedefine/>
    <w:uiPriority w:val="39"/>
    <w:unhideWhenUsed/>
    <w:qFormat/>
    <w:rsid w:val="00DD11F1"/>
    <w:pPr>
      <w:spacing w:after="100" w:line="240" w:lineRule="auto"/>
      <w:ind w:left="220"/>
    </w:pPr>
  </w:style>
  <w:style w:type="character" w:customStyle="1" w:styleId="Kop4Char">
    <w:name w:val="Kop 4 Char"/>
    <w:basedOn w:val="Standaardalinea-lettertype"/>
    <w:link w:val="Kop4"/>
    <w:uiPriority w:val="9"/>
    <w:semiHidden/>
    <w:rsid w:val="00142883"/>
    <w:rPr>
      <w:rFonts w:asciiTheme="majorHAnsi" w:eastAsiaTheme="majorEastAsia" w:hAnsiTheme="majorHAnsi" w:cstheme="majorBidi"/>
      <w:b/>
      <w:bCs/>
      <w:i/>
      <w:iCs/>
      <w:color w:val="4F81BD" w:themeColor="accent1"/>
      <w:sz w:val="22"/>
      <w:szCs w:val="24"/>
    </w:rPr>
  </w:style>
  <w:style w:type="paragraph" w:styleId="Geenafstand">
    <w:name w:val="No Spacing"/>
    <w:uiPriority w:val="1"/>
    <w:rsid w:val="00D90808"/>
    <w:rPr>
      <w:rFonts w:ascii="Calibri" w:eastAsiaTheme="minorHAnsi" w:hAnsi="Calibri"/>
      <w:sz w:val="22"/>
      <w:szCs w:val="24"/>
    </w:rPr>
  </w:style>
  <w:style w:type="paragraph" w:styleId="Titel">
    <w:name w:val="Title"/>
    <w:basedOn w:val="Standaard"/>
    <w:next w:val="Standaard"/>
    <w:link w:val="TitelChar"/>
    <w:uiPriority w:val="10"/>
    <w:rsid w:val="00D908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9080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rsid w:val="00D90808"/>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D90808"/>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rsid w:val="00D90808"/>
    <w:rPr>
      <w:i/>
      <w:iCs/>
      <w:color w:val="808080" w:themeColor="text1" w:themeTint="7F"/>
    </w:rPr>
  </w:style>
  <w:style w:type="character" w:styleId="Nadruk">
    <w:name w:val="Emphasis"/>
    <w:basedOn w:val="Standaardalinea-lettertype"/>
    <w:uiPriority w:val="20"/>
    <w:rsid w:val="00D90808"/>
    <w:rPr>
      <w:i/>
      <w:iCs/>
    </w:rPr>
  </w:style>
  <w:style w:type="character" w:styleId="Intensievebenadrukking">
    <w:name w:val="Intense Emphasis"/>
    <w:basedOn w:val="Standaardalinea-lettertype"/>
    <w:uiPriority w:val="21"/>
    <w:rsid w:val="00D90808"/>
    <w:rPr>
      <w:b/>
      <w:bCs/>
      <w:i/>
      <w:iCs/>
      <w:color w:val="4F81BD" w:themeColor="accent1"/>
    </w:rPr>
  </w:style>
  <w:style w:type="character" w:styleId="Zwaar">
    <w:name w:val="Strong"/>
    <w:basedOn w:val="Standaardalinea-lettertype"/>
    <w:uiPriority w:val="22"/>
    <w:rsid w:val="00D90808"/>
    <w:rPr>
      <w:b/>
      <w:bCs/>
    </w:rPr>
  </w:style>
  <w:style w:type="paragraph" w:styleId="Duidelijkcitaat">
    <w:name w:val="Intense Quote"/>
    <w:basedOn w:val="Standaard"/>
    <w:next w:val="Standaard"/>
    <w:link w:val="DuidelijkcitaatChar"/>
    <w:uiPriority w:val="30"/>
    <w:rsid w:val="00D9080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90808"/>
    <w:rPr>
      <w:rFonts w:ascii="Calibri" w:eastAsiaTheme="minorHAnsi" w:hAnsi="Calibri"/>
      <w:b/>
      <w:bCs/>
      <w:i/>
      <w:iCs/>
      <w:color w:val="4F81BD" w:themeColor="accent1"/>
      <w:sz w:val="22"/>
      <w:szCs w:val="24"/>
    </w:rPr>
  </w:style>
  <w:style w:type="character" w:styleId="Subtieleverwijzing">
    <w:name w:val="Subtle Reference"/>
    <w:basedOn w:val="Standaardalinea-lettertype"/>
    <w:uiPriority w:val="31"/>
    <w:rsid w:val="00D90808"/>
    <w:rPr>
      <w:smallCaps/>
      <w:color w:val="C0504D" w:themeColor="accent2"/>
      <w:u w:val="single"/>
    </w:rPr>
  </w:style>
  <w:style w:type="paragraph" w:styleId="Citaat0">
    <w:name w:val="Quote"/>
    <w:basedOn w:val="Standaard"/>
    <w:next w:val="Standaard"/>
    <w:link w:val="CitaatChar0"/>
    <w:uiPriority w:val="29"/>
    <w:rsid w:val="00D90808"/>
    <w:rPr>
      <w:i/>
      <w:iCs/>
      <w:color w:val="000000" w:themeColor="text1"/>
    </w:rPr>
  </w:style>
  <w:style w:type="character" w:customStyle="1" w:styleId="CitaatChar0">
    <w:name w:val="Citaat Char"/>
    <w:basedOn w:val="Standaardalinea-lettertype"/>
    <w:link w:val="Citaat0"/>
    <w:uiPriority w:val="29"/>
    <w:rsid w:val="00D90808"/>
    <w:rPr>
      <w:rFonts w:ascii="Calibri" w:eastAsiaTheme="minorHAnsi" w:hAnsi="Calibri"/>
      <w:i/>
      <w:iCs/>
      <w:color w:val="000000" w:themeColor="text1"/>
      <w:sz w:val="22"/>
      <w:szCs w:val="24"/>
    </w:rPr>
  </w:style>
  <w:style w:type="character" w:styleId="Titelvanboek">
    <w:name w:val="Book Title"/>
    <w:basedOn w:val="Standaardalinea-lettertype"/>
    <w:uiPriority w:val="33"/>
    <w:rsid w:val="00D90808"/>
    <w:rPr>
      <w:b/>
      <w:bCs/>
      <w:smallCaps/>
      <w:spacing w:val="5"/>
    </w:rPr>
  </w:style>
  <w:style w:type="character" w:styleId="Intensieveverwijzing">
    <w:name w:val="Intense Reference"/>
    <w:basedOn w:val="Standaardalinea-lettertype"/>
    <w:uiPriority w:val="32"/>
    <w:rsid w:val="00D90808"/>
    <w:rPr>
      <w:b/>
      <w:bCs/>
      <w:smallCaps/>
      <w:color w:val="C0504D" w:themeColor="accent2"/>
      <w:spacing w:val="5"/>
      <w:u w:val="single"/>
    </w:rPr>
  </w:style>
  <w:style w:type="paragraph" w:customStyle="1" w:styleId="Hoofstuk3a">
    <w:name w:val="Hoofstuk3a"/>
    <w:basedOn w:val="Standaard"/>
    <w:link w:val="Hoofstuk3aChar"/>
    <w:qFormat/>
    <w:rsid w:val="00BD7CD8"/>
    <w:pPr>
      <w:keepNext/>
      <w:keepLines/>
    </w:pPr>
    <w:rPr>
      <w:rFonts w:asciiTheme="minorHAnsi" w:eastAsia="Times New Roman" w:hAnsiTheme="minorHAnsi" w:cstheme="minorHAnsi"/>
      <w:b/>
      <w:bCs/>
      <w:color w:val="009ECC"/>
      <w:sz w:val="40"/>
      <w:szCs w:val="40"/>
      <w:lang w:val="en-US"/>
    </w:rPr>
  </w:style>
  <w:style w:type="character" w:customStyle="1" w:styleId="Hoofstuk3aChar">
    <w:name w:val="Hoofstuk3a Char"/>
    <w:basedOn w:val="Standaardalinea-lettertype"/>
    <w:link w:val="Hoofstuk3a"/>
    <w:rsid w:val="00BD7CD8"/>
    <w:rPr>
      <w:rFonts w:asciiTheme="minorHAnsi" w:hAnsiTheme="minorHAnsi" w:cstheme="minorHAnsi"/>
      <w:b/>
      <w:bCs/>
      <w:color w:val="009ECC"/>
      <w:sz w:val="40"/>
      <w:szCs w:val="40"/>
      <w:lang w:val="en-US"/>
    </w:rPr>
  </w:style>
  <w:style w:type="paragraph" w:styleId="Voetnoottekst">
    <w:name w:val="footnote text"/>
    <w:basedOn w:val="Standaard"/>
    <w:link w:val="VoetnoottekstChar"/>
    <w:uiPriority w:val="99"/>
    <w:semiHidden/>
    <w:unhideWhenUsed/>
    <w:rsid w:val="0007537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75371"/>
    <w:rPr>
      <w:rFonts w:ascii="Calibri" w:eastAsiaTheme="minorHAnsi" w:hAnsi="Calibri"/>
    </w:rPr>
  </w:style>
  <w:style w:type="character" w:styleId="Voetnootmarkering">
    <w:name w:val="footnote reference"/>
    <w:basedOn w:val="Standaardalinea-lettertype"/>
    <w:uiPriority w:val="99"/>
    <w:semiHidden/>
    <w:unhideWhenUsed/>
    <w:rsid w:val="00075371"/>
    <w:rPr>
      <w:vertAlign w:val="superscript"/>
    </w:rPr>
  </w:style>
  <w:style w:type="paragraph" w:customStyle="1" w:styleId="paragraph">
    <w:name w:val="paragraph"/>
    <w:basedOn w:val="Standaard"/>
    <w:rsid w:val="00C346D8"/>
    <w:pPr>
      <w:spacing w:before="100" w:beforeAutospacing="1" w:after="100" w:afterAutospacing="1" w:line="240" w:lineRule="auto"/>
    </w:pPr>
    <w:rPr>
      <w:rFonts w:cs="Calibri"/>
      <w:szCs w:val="22"/>
    </w:rPr>
  </w:style>
  <w:style w:type="character" w:customStyle="1" w:styleId="normaltextrun">
    <w:name w:val="normaltextrun"/>
    <w:basedOn w:val="Standaardalinea-lettertype"/>
    <w:rsid w:val="00C346D8"/>
  </w:style>
  <w:style w:type="character" w:customStyle="1" w:styleId="eop">
    <w:name w:val="eop"/>
    <w:basedOn w:val="Standaardalinea-lettertype"/>
    <w:rsid w:val="00C346D8"/>
  </w:style>
  <w:style w:type="character" w:styleId="Vermelding">
    <w:name w:val="Mention"/>
    <w:basedOn w:val="Standaardalinea-lettertype"/>
    <w:uiPriority w:val="99"/>
    <w:unhideWhenUsed/>
    <w:rsid w:val="00C346D8"/>
    <w:rPr>
      <w:color w:val="2B579A"/>
      <w:shd w:val="clear" w:color="auto" w:fill="E1DFDD"/>
    </w:rPr>
  </w:style>
  <w:style w:type="character" w:styleId="Onopgelostemelding">
    <w:name w:val="Unresolved Mention"/>
    <w:basedOn w:val="Standaardalinea-lettertype"/>
    <w:uiPriority w:val="99"/>
    <w:semiHidden/>
    <w:unhideWhenUsed/>
    <w:rsid w:val="00C346D8"/>
    <w:rPr>
      <w:color w:val="605E5C"/>
      <w:shd w:val="clear" w:color="auto" w:fill="E1DFDD"/>
    </w:rPr>
  </w:style>
  <w:style w:type="character" w:customStyle="1" w:styleId="contextualspellingandgrammarerror">
    <w:name w:val="contextualspellingandgrammarerror"/>
    <w:basedOn w:val="Standaardalinea-lettertype"/>
    <w:rsid w:val="00A81C8C"/>
  </w:style>
  <w:style w:type="character" w:customStyle="1" w:styleId="tabchar">
    <w:name w:val="tabchar"/>
    <w:basedOn w:val="Standaardalinea-lettertype"/>
    <w:rsid w:val="00A81C8C"/>
  </w:style>
  <w:style w:type="character" w:customStyle="1" w:styleId="spellingerror">
    <w:name w:val="spellingerror"/>
    <w:basedOn w:val="Standaardalinea-lettertype"/>
    <w:rsid w:val="00A81C8C"/>
  </w:style>
  <w:style w:type="table" w:styleId="Tabelraster">
    <w:name w:val="Table Grid"/>
    <w:basedOn w:val="Standaardtabel"/>
    <w:uiPriority w:val="59"/>
    <w:rsid w:val="006C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Standaardalinea-lettertype"/>
    <w:rsid w:val="002F24C8"/>
  </w:style>
  <w:style w:type="character" w:styleId="Verwijzingopmerking">
    <w:name w:val="annotation reference"/>
    <w:basedOn w:val="Standaardalinea-lettertype"/>
    <w:uiPriority w:val="99"/>
    <w:semiHidden/>
    <w:unhideWhenUsed/>
    <w:rsid w:val="00004711"/>
    <w:rPr>
      <w:sz w:val="16"/>
      <w:szCs w:val="16"/>
    </w:rPr>
  </w:style>
  <w:style w:type="paragraph" w:styleId="Tekstopmerking">
    <w:name w:val="annotation text"/>
    <w:basedOn w:val="Standaard"/>
    <w:link w:val="TekstopmerkingChar"/>
    <w:uiPriority w:val="99"/>
    <w:unhideWhenUsed/>
    <w:rsid w:val="00004711"/>
    <w:pPr>
      <w:spacing w:line="240" w:lineRule="auto"/>
    </w:pPr>
    <w:rPr>
      <w:sz w:val="20"/>
      <w:szCs w:val="20"/>
    </w:rPr>
  </w:style>
  <w:style w:type="character" w:customStyle="1" w:styleId="TekstopmerkingChar">
    <w:name w:val="Tekst opmerking Char"/>
    <w:basedOn w:val="Standaardalinea-lettertype"/>
    <w:link w:val="Tekstopmerking"/>
    <w:uiPriority w:val="99"/>
    <w:rsid w:val="00004711"/>
    <w:rPr>
      <w:rFonts w:ascii="Calibri" w:eastAsiaTheme="minorHAnsi" w:hAnsi="Calibri"/>
    </w:rPr>
  </w:style>
  <w:style w:type="paragraph" w:styleId="Revisie">
    <w:name w:val="Revision"/>
    <w:hidden/>
    <w:uiPriority w:val="99"/>
    <w:semiHidden/>
    <w:rsid w:val="00973129"/>
    <w:rPr>
      <w:rFonts w:ascii="Calibri" w:eastAsiaTheme="minorHAnsi" w:hAnsi="Calibri"/>
      <w:sz w:val="22"/>
      <w:szCs w:val="24"/>
    </w:rPr>
  </w:style>
  <w:style w:type="paragraph" w:styleId="Onderwerpvanopmerking">
    <w:name w:val="annotation subject"/>
    <w:basedOn w:val="Tekstopmerking"/>
    <w:next w:val="Tekstopmerking"/>
    <w:link w:val="OnderwerpvanopmerkingChar"/>
    <w:uiPriority w:val="99"/>
    <w:semiHidden/>
    <w:unhideWhenUsed/>
    <w:rsid w:val="00001765"/>
    <w:rPr>
      <w:b/>
      <w:bCs/>
    </w:rPr>
  </w:style>
  <w:style w:type="character" w:customStyle="1" w:styleId="OnderwerpvanopmerkingChar">
    <w:name w:val="Onderwerp van opmerking Char"/>
    <w:basedOn w:val="TekstopmerkingChar"/>
    <w:link w:val="Onderwerpvanopmerking"/>
    <w:uiPriority w:val="99"/>
    <w:semiHidden/>
    <w:rsid w:val="00001765"/>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1347">
      <w:bodyDiv w:val="1"/>
      <w:marLeft w:val="0"/>
      <w:marRight w:val="0"/>
      <w:marTop w:val="0"/>
      <w:marBottom w:val="0"/>
      <w:divBdr>
        <w:top w:val="none" w:sz="0" w:space="0" w:color="auto"/>
        <w:left w:val="none" w:sz="0" w:space="0" w:color="auto"/>
        <w:bottom w:val="none" w:sz="0" w:space="0" w:color="auto"/>
        <w:right w:val="none" w:sz="0" w:space="0" w:color="auto"/>
      </w:divBdr>
      <w:divsChild>
        <w:div w:id="702050732">
          <w:marLeft w:val="0"/>
          <w:marRight w:val="0"/>
          <w:marTop w:val="0"/>
          <w:marBottom w:val="0"/>
          <w:divBdr>
            <w:top w:val="none" w:sz="0" w:space="0" w:color="auto"/>
            <w:left w:val="none" w:sz="0" w:space="0" w:color="auto"/>
            <w:bottom w:val="none" w:sz="0" w:space="0" w:color="auto"/>
            <w:right w:val="none" w:sz="0" w:space="0" w:color="auto"/>
          </w:divBdr>
        </w:div>
        <w:div w:id="1407263397">
          <w:marLeft w:val="0"/>
          <w:marRight w:val="0"/>
          <w:marTop w:val="0"/>
          <w:marBottom w:val="0"/>
          <w:divBdr>
            <w:top w:val="none" w:sz="0" w:space="0" w:color="auto"/>
            <w:left w:val="none" w:sz="0" w:space="0" w:color="auto"/>
            <w:bottom w:val="none" w:sz="0" w:space="0" w:color="auto"/>
            <w:right w:val="none" w:sz="0" w:space="0" w:color="auto"/>
          </w:divBdr>
        </w:div>
      </w:divsChild>
    </w:div>
    <w:div w:id="430127415">
      <w:bodyDiv w:val="1"/>
      <w:marLeft w:val="0"/>
      <w:marRight w:val="0"/>
      <w:marTop w:val="0"/>
      <w:marBottom w:val="0"/>
      <w:divBdr>
        <w:top w:val="none" w:sz="0" w:space="0" w:color="auto"/>
        <w:left w:val="none" w:sz="0" w:space="0" w:color="auto"/>
        <w:bottom w:val="none" w:sz="0" w:space="0" w:color="auto"/>
        <w:right w:val="none" w:sz="0" w:space="0" w:color="auto"/>
      </w:divBdr>
      <w:divsChild>
        <w:div w:id="5327018">
          <w:marLeft w:val="0"/>
          <w:marRight w:val="0"/>
          <w:marTop w:val="0"/>
          <w:marBottom w:val="0"/>
          <w:divBdr>
            <w:top w:val="none" w:sz="0" w:space="0" w:color="auto"/>
            <w:left w:val="none" w:sz="0" w:space="0" w:color="auto"/>
            <w:bottom w:val="none" w:sz="0" w:space="0" w:color="auto"/>
            <w:right w:val="none" w:sz="0" w:space="0" w:color="auto"/>
          </w:divBdr>
        </w:div>
        <w:div w:id="6567268">
          <w:marLeft w:val="0"/>
          <w:marRight w:val="0"/>
          <w:marTop w:val="0"/>
          <w:marBottom w:val="0"/>
          <w:divBdr>
            <w:top w:val="none" w:sz="0" w:space="0" w:color="auto"/>
            <w:left w:val="none" w:sz="0" w:space="0" w:color="auto"/>
            <w:bottom w:val="none" w:sz="0" w:space="0" w:color="auto"/>
            <w:right w:val="none" w:sz="0" w:space="0" w:color="auto"/>
          </w:divBdr>
        </w:div>
        <w:div w:id="88352220">
          <w:marLeft w:val="0"/>
          <w:marRight w:val="0"/>
          <w:marTop w:val="0"/>
          <w:marBottom w:val="0"/>
          <w:divBdr>
            <w:top w:val="none" w:sz="0" w:space="0" w:color="auto"/>
            <w:left w:val="none" w:sz="0" w:space="0" w:color="auto"/>
            <w:bottom w:val="none" w:sz="0" w:space="0" w:color="auto"/>
            <w:right w:val="none" w:sz="0" w:space="0" w:color="auto"/>
          </w:divBdr>
        </w:div>
        <w:div w:id="235433638">
          <w:marLeft w:val="0"/>
          <w:marRight w:val="0"/>
          <w:marTop w:val="0"/>
          <w:marBottom w:val="0"/>
          <w:divBdr>
            <w:top w:val="none" w:sz="0" w:space="0" w:color="auto"/>
            <w:left w:val="none" w:sz="0" w:space="0" w:color="auto"/>
            <w:bottom w:val="none" w:sz="0" w:space="0" w:color="auto"/>
            <w:right w:val="none" w:sz="0" w:space="0" w:color="auto"/>
          </w:divBdr>
        </w:div>
        <w:div w:id="328824451">
          <w:marLeft w:val="0"/>
          <w:marRight w:val="0"/>
          <w:marTop w:val="0"/>
          <w:marBottom w:val="0"/>
          <w:divBdr>
            <w:top w:val="none" w:sz="0" w:space="0" w:color="auto"/>
            <w:left w:val="none" w:sz="0" w:space="0" w:color="auto"/>
            <w:bottom w:val="none" w:sz="0" w:space="0" w:color="auto"/>
            <w:right w:val="none" w:sz="0" w:space="0" w:color="auto"/>
          </w:divBdr>
        </w:div>
        <w:div w:id="641235006">
          <w:marLeft w:val="0"/>
          <w:marRight w:val="0"/>
          <w:marTop w:val="0"/>
          <w:marBottom w:val="0"/>
          <w:divBdr>
            <w:top w:val="none" w:sz="0" w:space="0" w:color="auto"/>
            <w:left w:val="none" w:sz="0" w:space="0" w:color="auto"/>
            <w:bottom w:val="none" w:sz="0" w:space="0" w:color="auto"/>
            <w:right w:val="none" w:sz="0" w:space="0" w:color="auto"/>
          </w:divBdr>
        </w:div>
        <w:div w:id="641539407">
          <w:marLeft w:val="0"/>
          <w:marRight w:val="0"/>
          <w:marTop w:val="0"/>
          <w:marBottom w:val="0"/>
          <w:divBdr>
            <w:top w:val="none" w:sz="0" w:space="0" w:color="auto"/>
            <w:left w:val="none" w:sz="0" w:space="0" w:color="auto"/>
            <w:bottom w:val="none" w:sz="0" w:space="0" w:color="auto"/>
            <w:right w:val="none" w:sz="0" w:space="0" w:color="auto"/>
          </w:divBdr>
        </w:div>
        <w:div w:id="726995067">
          <w:marLeft w:val="0"/>
          <w:marRight w:val="0"/>
          <w:marTop w:val="0"/>
          <w:marBottom w:val="0"/>
          <w:divBdr>
            <w:top w:val="none" w:sz="0" w:space="0" w:color="auto"/>
            <w:left w:val="none" w:sz="0" w:space="0" w:color="auto"/>
            <w:bottom w:val="none" w:sz="0" w:space="0" w:color="auto"/>
            <w:right w:val="none" w:sz="0" w:space="0" w:color="auto"/>
          </w:divBdr>
        </w:div>
        <w:div w:id="730732431">
          <w:marLeft w:val="0"/>
          <w:marRight w:val="0"/>
          <w:marTop w:val="0"/>
          <w:marBottom w:val="0"/>
          <w:divBdr>
            <w:top w:val="none" w:sz="0" w:space="0" w:color="auto"/>
            <w:left w:val="none" w:sz="0" w:space="0" w:color="auto"/>
            <w:bottom w:val="none" w:sz="0" w:space="0" w:color="auto"/>
            <w:right w:val="none" w:sz="0" w:space="0" w:color="auto"/>
          </w:divBdr>
        </w:div>
        <w:div w:id="756555524">
          <w:marLeft w:val="0"/>
          <w:marRight w:val="0"/>
          <w:marTop w:val="0"/>
          <w:marBottom w:val="0"/>
          <w:divBdr>
            <w:top w:val="none" w:sz="0" w:space="0" w:color="auto"/>
            <w:left w:val="none" w:sz="0" w:space="0" w:color="auto"/>
            <w:bottom w:val="none" w:sz="0" w:space="0" w:color="auto"/>
            <w:right w:val="none" w:sz="0" w:space="0" w:color="auto"/>
          </w:divBdr>
        </w:div>
        <w:div w:id="820004773">
          <w:marLeft w:val="0"/>
          <w:marRight w:val="0"/>
          <w:marTop w:val="0"/>
          <w:marBottom w:val="0"/>
          <w:divBdr>
            <w:top w:val="none" w:sz="0" w:space="0" w:color="auto"/>
            <w:left w:val="none" w:sz="0" w:space="0" w:color="auto"/>
            <w:bottom w:val="none" w:sz="0" w:space="0" w:color="auto"/>
            <w:right w:val="none" w:sz="0" w:space="0" w:color="auto"/>
          </w:divBdr>
        </w:div>
        <w:div w:id="940726241">
          <w:marLeft w:val="0"/>
          <w:marRight w:val="0"/>
          <w:marTop w:val="0"/>
          <w:marBottom w:val="0"/>
          <w:divBdr>
            <w:top w:val="none" w:sz="0" w:space="0" w:color="auto"/>
            <w:left w:val="none" w:sz="0" w:space="0" w:color="auto"/>
            <w:bottom w:val="none" w:sz="0" w:space="0" w:color="auto"/>
            <w:right w:val="none" w:sz="0" w:space="0" w:color="auto"/>
          </w:divBdr>
        </w:div>
        <w:div w:id="1079866210">
          <w:marLeft w:val="0"/>
          <w:marRight w:val="0"/>
          <w:marTop w:val="0"/>
          <w:marBottom w:val="0"/>
          <w:divBdr>
            <w:top w:val="none" w:sz="0" w:space="0" w:color="auto"/>
            <w:left w:val="none" w:sz="0" w:space="0" w:color="auto"/>
            <w:bottom w:val="none" w:sz="0" w:space="0" w:color="auto"/>
            <w:right w:val="none" w:sz="0" w:space="0" w:color="auto"/>
          </w:divBdr>
        </w:div>
        <w:div w:id="1246574834">
          <w:marLeft w:val="0"/>
          <w:marRight w:val="0"/>
          <w:marTop w:val="0"/>
          <w:marBottom w:val="0"/>
          <w:divBdr>
            <w:top w:val="none" w:sz="0" w:space="0" w:color="auto"/>
            <w:left w:val="none" w:sz="0" w:space="0" w:color="auto"/>
            <w:bottom w:val="none" w:sz="0" w:space="0" w:color="auto"/>
            <w:right w:val="none" w:sz="0" w:space="0" w:color="auto"/>
          </w:divBdr>
        </w:div>
        <w:div w:id="1354262899">
          <w:marLeft w:val="0"/>
          <w:marRight w:val="0"/>
          <w:marTop w:val="0"/>
          <w:marBottom w:val="0"/>
          <w:divBdr>
            <w:top w:val="none" w:sz="0" w:space="0" w:color="auto"/>
            <w:left w:val="none" w:sz="0" w:space="0" w:color="auto"/>
            <w:bottom w:val="none" w:sz="0" w:space="0" w:color="auto"/>
            <w:right w:val="none" w:sz="0" w:space="0" w:color="auto"/>
          </w:divBdr>
        </w:div>
        <w:div w:id="1410427352">
          <w:marLeft w:val="0"/>
          <w:marRight w:val="0"/>
          <w:marTop w:val="0"/>
          <w:marBottom w:val="0"/>
          <w:divBdr>
            <w:top w:val="none" w:sz="0" w:space="0" w:color="auto"/>
            <w:left w:val="none" w:sz="0" w:space="0" w:color="auto"/>
            <w:bottom w:val="none" w:sz="0" w:space="0" w:color="auto"/>
            <w:right w:val="none" w:sz="0" w:space="0" w:color="auto"/>
          </w:divBdr>
        </w:div>
        <w:div w:id="1542353962">
          <w:marLeft w:val="0"/>
          <w:marRight w:val="0"/>
          <w:marTop w:val="0"/>
          <w:marBottom w:val="0"/>
          <w:divBdr>
            <w:top w:val="none" w:sz="0" w:space="0" w:color="auto"/>
            <w:left w:val="none" w:sz="0" w:space="0" w:color="auto"/>
            <w:bottom w:val="none" w:sz="0" w:space="0" w:color="auto"/>
            <w:right w:val="none" w:sz="0" w:space="0" w:color="auto"/>
          </w:divBdr>
        </w:div>
        <w:div w:id="1584491673">
          <w:marLeft w:val="0"/>
          <w:marRight w:val="0"/>
          <w:marTop w:val="0"/>
          <w:marBottom w:val="0"/>
          <w:divBdr>
            <w:top w:val="none" w:sz="0" w:space="0" w:color="auto"/>
            <w:left w:val="none" w:sz="0" w:space="0" w:color="auto"/>
            <w:bottom w:val="none" w:sz="0" w:space="0" w:color="auto"/>
            <w:right w:val="none" w:sz="0" w:space="0" w:color="auto"/>
          </w:divBdr>
        </w:div>
        <w:div w:id="1730690076">
          <w:marLeft w:val="0"/>
          <w:marRight w:val="0"/>
          <w:marTop w:val="0"/>
          <w:marBottom w:val="0"/>
          <w:divBdr>
            <w:top w:val="none" w:sz="0" w:space="0" w:color="auto"/>
            <w:left w:val="none" w:sz="0" w:space="0" w:color="auto"/>
            <w:bottom w:val="none" w:sz="0" w:space="0" w:color="auto"/>
            <w:right w:val="none" w:sz="0" w:space="0" w:color="auto"/>
          </w:divBdr>
        </w:div>
        <w:div w:id="2013485606">
          <w:marLeft w:val="0"/>
          <w:marRight w:val="0"/>
          <w:marTop w:val="0"/>
          <w:marBottom w:val="0"/>
          <w:divBdr>
            <w:top w:val="none" w:sz="0" w:space="0" w:color="auto"/>
            <w:left w:val="none" w:sz="0" w:space="0" w:color="auto"/>
            <w:bottom w:val="none" w:sz="0" w:space="0" w:color="auto"/>
            <w:right w:val="none" w:sz="0" w:space="0" w:color="auto"/>
          </w:divBdr>
        </w:div>
        <w:div w:id="2017221199">
          <w:marLeft w:val="0"/>
          <w:marRight w:val="0"/>
          <w:marTop w:val="0"/>
          <w:marBottom w:val="0"/>
          <w:divBdr>
            <w:top w:val="none" w:sz="0" w:space="0" w:color="auto"/>
            <w:left w:val="none" w:sz="0" w:space="0" w:color="auto"/>
            <w:bottom w:val="none" w:sz="0" w:space="0" w:color="auto"/>
            <w:right w:val="none" w:sz="0" w:space="0" w:color="auto"/>
          </w:divBdr>
        </w:div>
        <w:div w:id="2084717671">
          <w:marLeft w:val="0"/>
          <w:marRight w:val="0"/>
          <w:marTop w:val="0"/>
          <w:marBottom w:val="0"/>
          <w:divBdr>
            <w:top w:val="none" w:sz="0" w:space="0" w:color="auto"/>
            <w:left w:val="none" w:sz="0" w:space="0" w:color="auto"/>
            <w:bottom w:val="none" w:sz="0" w:space="0" w:color="auto"/>
            <w:right w:val="none" w:sz="0" w:space="0" w:color="auto"/>
          </w:divBdr>
        </w:div>
      </w:divsChild>
    </w:div>
    <w:div w:id="435910483">
      <w:bodyDiv w:val="1"/>
      <w:marLeft w:val="0"/>
      <w:marRight w:val="0"/>
      <w:marTop w:val="0"/>
      <w:marBottom w:val="0"/>
      <w:divBdr>
        <w:top w:val="none" w:sz="0" w:space="0" w:color="auto"/>
        <w:left w:val="none" w:sz="0" w:space="0" w:color="auto"/>
        <w:bottom w:val="none" w:sz="0" w:space="0" w:color="auto"/>
        <w:right w:val="none" w:sz="0" w:space="0" w:color="auto"/>
      </w:divBdr>
    </w:div>
    <w:div w:id="662978608">
      <w:bodyDiv w:val="1"/>
      <w:marLeft w:val="0"/>
      <w:marRight w:val="0"/>
      <w:marTop w:val="0"/>
      <w:marBottom w:val="0"/>
      <w:divBdr>
        <w:top w:val="none" w:sz="0" w:space="0" w:color="auto"/>
        <w:left w:val="none" w:sz="0" w:space="0" w:color="auto"/>
        <w:bottom w:val="none" w:sz="0" w:space="0" w:color="auto"/>
        <w:right w:val="none" w:sz="0" w:space="0" w:color="auto"/>
      </w:divBdr>
    </w:div>
    <w:div w:id="797258555">
      <w:bodyDiv w:val="1"/>
      <w:marLeft w:val="0"/>
      <w:marRight w:val="0"/>
      <w:marTop w:val="0"/>
      <w:marBottom w:val="0"/>
      <w:divBdr>
        <w:top w:val="none" w:sz="0" w:space="0" w:color="auto"/>
        <w:left w:val="none" w:sz="0" w:space="0" w:color="auto"/>
        <w:bottom w:val="none" w:sz="0" w:space="0" w:color="auto"/>
        <w:right w:val="none" w:sz="0" w:space="0" w:color="auto"/>
      </w:divBdr>
      <w:divsChild>
        <w:div w:id="170678515">
          <w:marLeft w:val="0"/>
          <w:marRight w:val="0"/>
          <w:marTop w:val="0"/>
          <w:marBottom w:val="0"/>
          <w:divBdr>
            <w:top w:val="none" w:sz="0" w:space="0" w:color="auto"/>
            <w:left w:val="none" w:sz="0" w:space="0" w:color="auto"/>
            <w:bottom w:val="none" w:sz="0" w:space="0" w:color="auto"/>
            <w:right w:val="none" w:sz="0" w:space="0" w:color="auto"/>
          </w:divBdr>
        </w:div>
        <w:div w:id="190072195">
          <w:marLeft w:val="0"/>
          <w:marRight w:val="0"/>
          <w:marTop w:val="0"/>
          <w:marBottom w:val="0"/>
          <w:divBdr>
            <w:top w:val="none" w:sz="0" w:space="0" w:color="auto"/>
            <w:left w:val="none" w:sz="0" w:space="0" w:color="auto"/>
            <w:bottom w:val="none" w:sz="0" w:space="0" w:color="auto"/>
            <w:right w:val="none" w:sz="0" w:space="0" w:color="auto"/>
          </w:divBdr>
        </w:div>
        <w:div w:id="398408426">
          <w:marLeft w:val="0"/>
          <w:marRight w:val="0"/>
          <w:marTop w:val="0"/>
          <w:marBottom w:val="0"/>
          <w:divBdr>
            <w:top w:val="none" w:sz="0" w:space="0" w:color="auto"/>
            <w:left w:val="none" w:sz="0" w:space="0" w:color="auto"/>
            <w:bottom w:val="none" w:sz="0" w:space="0" w:color="auto"/>
            <w:right w:val="none" w:sz="0" w:space="0" w:color="auto"/>
          </w:divBdr>
        </w:div>
        <w:div w:id="812986704">
          <w:marLeft w:val="0"/>
          <w:marRight w:val="0"/>
          <w:marTop w:val="0"/>
          <w:marBottom w:val="0"/>
          <w:divBdr>
            <w:top w:val="none" w:sz="0" w:space="0" w:color="auto"/>
            <w:left w:val="none" w:sz="0" w:space="0" w:color="auto"/>
            <w:bottom w:val="none" w:sz="0" w:space="0" w:color="auto"/>
            <w:right w:val="none" w:sz="0" w:space="0" w:color="auto"/>
          </w:divBdr>
        </w:div>
        <w:div w:id="833885115">
          <w:marLeft w:val="0"/>
          <w:marRight w:val="0"/>
          <w:marTop w:val="0"/>
          <w:marBottom w:val="0"/>
          <w:divBdr>
            <w:top w:val="none" w:sz="0" w:space="0" w:color="auto"/>
            <w:left w:val="none" w:sz="0" w:space="0" w:color="auto"/>
            <w:bottom w:val="none" w:sz="0" w:space="0" w:color="auto"/>
            <w:right w:val="none" w:sz="0" w:space="0" w:color="auto"/>
          </w:divBdr>
        </w:div>
        <w:div w:id="1416245455">
          <w:marLeft w:val="0"/>
          <w:marRight w:val="0"/>
          <w:marTop w:val="0"/>
          <w:marBottom w:val="0"/>
          <w:divBdr>
            <w:top w:val="none" w:sz="0" w:space="0" w:color="auto"/>
            <w:left w:val="none" w:sz="0" w:space="0" w:color="auto"/>
            <w:bottom w:val="none" w:sz="0" w:space="0" w:color="auto"/>
            <w:right w:val="none" w:sz="0" w:space="0" w:color="auto"/>
          </w:divBdr>
        </w:div>
        <w:div w:id="1514223753">
          <w:marLeft w:val="0"/>
          <w:marRight w:val="0"/>
          <w:marTop w:val="0"/>
          <w:marBottom w:val="0"/>
          <w:divBdr>
            <w:top w:val="none" w:sz="0" w:space="0" w:color="auto"/>
            <w:left w:val="none" w:sz="0" w:space="0" w:color="auto"/>
            <w:bottom w:val="none" w:sz="0" w:space="0" w:color="auto"/>
            <w:right w:val="none" w:sz="0" w:space="0" w:color="auto"/>
          </w:divBdr>
        </w:div>
        <w:div w:id="1950238536">
          <w:marLeft w:val="0"/>
          <w:marRight w:val="0"/>
          <w:marTop w:val="0"/>
          <w:marBottom w:val="0"/>
          <w:divBdr>
            <w:top w:val="none" w:sz="0" w:space="0" w:color="auto"/>
            <w:left w:val="none" w:sz="0" w:space="0" w:color="auto"/>
            <w:bottom w:val="none" w:sz="0" w:space="0" w:color="auto"/>
            <w:right w:val="none" w:sz="0" w:space="0" w:color="auto"/>
          </w:divBdr>
        </w:div>
      </w:divsChild>
    </w:div>
    <w:div w:id="1111245215">
      <w:bodyDiv w:val="1"/>
      <w:marLeft w:val="0"/>
      <w:marRight w:val="0"/>
      <w:marTop w:val="0"/>
      <w:marBottom w:val="0"/>
      <w:divBdr>
        <w:top w:val="none" w:sz="0" w:space="0" w:color="auto"/>
        <w:left w:val="none" w:sz="0" w:space="0" w:color="auto"/>
        <w:bottom w:val="none" w:sz="0" w:space="0" w:color="auto"/>
        <w:right w:val="none" w:sz="0" w:space="0" w:color="auto"/>
      </w:divBdr>
    </w:div>
    <w:div w:id="1343698975">
      <w:bodyDiv w:val="1"/>
      <w:marLeft w:val="0"/>
      <w:marRight w:val="0"/>
      <w:marTop w:val="0"/>
      <w:marBottom w:val="0"/>
      <w:divBdr>
        <w:top w:val="none" w:sz="0" w:space="0" w:color="auto"/>
        <w:left w:val="none" w:sz="0" w:space="0" w:color="auto"/>
        <w:bottom w:val="none" w:sz="0" w:space="0" w:color="auto"/>
        <w:right w:val="none" w:sz="0" w:space="0" w:color="auto"/>
      </w:divBdr>
    </w:div>
    <w:div w:id="1557202964">
      <w:bodyDiv w:val="1"/>
      <w:marLeft w:val="0"/>
      <w:marRight w:val="0"/>
      <w:marTop w:val="0"/>
      <w:marBottom w:val="0"/>
      <w:divBdr>
        <w:top w:val="none" w:sz="0" w:space="0" w:color="auto"/>
        <w:left w:val="none" w:sz="0" w:space="0" w:color="auto"/>
        <w:bottom w:val="none" w:sz="0" w:space="0" w:color="auto"/>
        <w:right w:val="none" w:sz="0" w:space="0" w:color="auto"/>
      </w:divBdr>
      <w:divsChild>
        <w:div w:id="885066071">
          <w:marLeft w:val="0"/>
          <w:marRight w:val="0"/>
          <w:marTop w:val="0"/>
          <w:marBottom w:val="0"/>
          <w:divBdr>
            <w:top w:val="none" w:sz="0" w:space="0" w:color="auto"/>
            <w:left w:val="none" w:sz="0" w:space="0" w:color="auto"/>
            <w:bottom w:val="none" w:sz="0" w:space="0" w:color="auto"/>
            <w:right w:val="none" w:sz="0" w:space="0" w:color="auto"/>
          </w:divBdr>
        </w:div>
        <w:div w:id="936137305">
          <w:marLeft w:val="0"/>
          <w:marRight w:val="0"/>
          <w:marTop w:val="0"/>
          <w:marBottom w:val="0"/>
          <w:divBdr>
            <w:top w:val="none" w:sz="0" w:space="0" w:color="auto"/>
            <w:left w:val="none" w:sz="0" w:space="0" w:color="auto"/>
            <w:bottom w:val="none" w:sz="0" w:space="0" w:color="auto"/>
            <w:right w:val="none" w:sz="0" w:space="0" w:color="auto"/>
          </w:divBdr>
        </w:div>
        <w:div w:id="1784961107">
          <w:marLeft w:val="0"/>
          <w:marRight w:val="0"/>
          <w:marTop w:val="0"/>
          <w:marBottom w:val="0"/>
          <w:divBdr>
            <w:top w:val="none" w:sz="0" w:space="0" w:color="auto"/>
            <w:left w:val="none" w:sz="0" w:space="0" w:color="auto"/>
            <w:bottom w:val="none" w:sz="0" w:space="0" w:color="auto"/>
            <w:right w:val="none" w:sz="0" w:space="0" w:color="auto"/>
          </w:divBdr>
        </w:div>
        <w:div w:id="2068453080">
          <w:marLeft w:val="0"/>
          <w:marRight w:val="0"/>
          <w:marTop w:val="0"/>
          <w:marBottom w:val="0"/>
          <w:divBdr>
            <w:top w:val="none" w:sz="0" w:space="0" w:color="auto"/>
            <w:left w:val="none" w:sz="0" w:space="0" w:color="auto"/>
            <w:bottom w:val="none" w:sz="0" w:space="0" w:color="auto"/>
            <w:right w:val="none" w:sz="0" w:space="0" w:color="auto"/>
          </w:divBdr>
        </w:div>
      </w:divsChild>
    </w:div>
    <w:div w:id="1612473392">
      <w:bodyDiv w:val="1"/>
      <w:marLeft w:val="0"/>
      <w:marRight w:val="0"/>
      <w:marTop w:val="0"/>
      <w:marBottom w:val="0"/>
      <w:divBdr>
        <w:top w:val="none" w:sz="0" w:space="0" w:color="auto"/>
        <w:left w:val="none" w:sz="0" w:space="0" w:color="auto"/>
        <w:bottom w:val="none" w:sz="0" w:space="0" w:color="auto"/>
        <w:right w:val="none" w:sz="0" w:space="0" w:color="auto"/>
      </w:divBdr>
    </w:div>
    <w:div w:id="16255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50ADD5A1F73438BB01F27E64DD556" ma:contentTypeVersion="16" ma:contentTypeDescription="Een nieuw document maken." ma:contentTypeScope="" ma:versionID="06e40161c3e359f66aeb41c51e5c1c7f">
  <xsd:schema xmlns:xsd="http://www.w3.org/2001/XMLSchema" xmlns:xs="http://www.w3.org/2001/XMLSchema" xmlns:p="http://schemas.microsoft.com/office/2006/metadata/properties" xmlns:ns2="1da62f7c-a285-43a9-ae6b-96a1acd89bef" xmlns:ns3="3db81fdd-f63a-4aa1-a5e1-02423605972f" targetNamespace="http://schemas.microsoft.com/office/2006/metadata/properties" ma:root="true" ma:fieldsID="6fb1583cdcd4fdc3c98e254edbfb148a" ns2:_="" ns3:_="">
    <xsd:import namespace="1da62f7c-a285-43a9-ae6b-96a1acd89bef"/>
    <xsd:import namespace="3db81fdd-f63a-4aa1-a5e1-02423605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62f7c-a285-43a9-ae6b-96a1acd89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ce3a42c-e57d-4957-be5f-e54e310976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81fdd-f63a-4aa1-a5e1-02423605972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a117b544-d321-4e35-b21d-4f1a027b0fe2}" ma:internalName="TaxCatchAll" ma:showField="CatchAllData" ma:web="3db81fdd-f63a-4aa1-a5e1-02423605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62f7c-a285-43a9-ae6b-96a1acd89bef">
      <Terms xmlns="http://schemas.microsoft.com/office/infopath/2007/PartnerControls"/>
    </lcf76f155ced4ddcb4097134ff3c332f>
    <TaxCatchAll xmlns="3db81fdd-f63a-4aa1-a5e1-0242360597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0F638-9D4A-4AFF-9367-B37F9BA7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62f7c-a285-43a9-ae6b-96a1acd89bef"/>
    <ds:schemaRef ds:uri="3db81fdd-f63a-4aa1-a5e1-02423605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3E0E4-CD24-4C8F-BC13-3DBE33EDF995}">
  <ds:schemaRefs>
    <ds:schemaRef ds:uri="http://schemas.openxmlformats.org/officeDocument/2006/bibliography"/>
  </ds:schemaRefs>
</ds:datastoreItem>
</file>

<file path=customXml/itemProps3.xml><?xml version="1.0" encoding="utf-8"?>
<ds:datastoreItem xmlns:ds="http://schemas.openxmlformats.org/officeDocument/2006/customXml" ds:itemID="{90E39111-1A78-4474-ABA4-6D6B045C24D9}">
  <ds:schemaRefs>
    <ds:schemaRef ds:uri="http://schemas.microsoft.com/office/2006/metadata/properties"/>
    <ds:schemaRef ds:uri="http://schemas.microsoft.com/office/infopath/2007/PartnerControls"/>
    <ds:schemaRef ds:uri="1da62f7c-a285-43a9-ae6b-96a1acd89bef"/>
    <ds:schemaRef ds:uri="3db81fdd-f63a-4aa1-a5e1-02423605972f"/>
  </ds:schemaRefs>
</ds:datastoreItem>
</file>

<file path=customXml/itemProps4.xml><?xml version="1.0" encoding="utf-8"?>
<ds:datastoreItem xmlns:ds="http://schemas.openxmlformats.org/officeDocument/2006/customXml" ds:itemID="{EA3E9C23-40E6-4631-8994-3E1920656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1990</Characters>
  <Application>Microsoft Office Word</Application>
  <DocSecurity>2</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JeugdZorg-NB</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v_kelly</dc:creator>
  <cp:keywords/>
  <cp:lastModifiedBy>Marieke van Dam</cp:lastModifiedBy>
  <cp:revision>2</cp:revision>
  <cp:lastPrinted>2016-11-17T14:24:00Z</cp:lastPrinted>
  <dcterms:created xsi:type="dcterms:W3CDTF">2025-06-05T11:55:00Z</dcterms:created>
  <dcterms:modified xsi:type="dcterms:W3CDTF">2025-06-05T11:55:00Z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0x010100D9750ADD5A1F73438BB01F27E64DD556</vt:lpwstr>
  </property>
  <property fmtid="{D5CDD505-2E9C-101B-9397-08002B2CF9AE}" pid="3" name="Order">
    <vt:r8>53149700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